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8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9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D2E" w:rsidRDefault="001E4BA7">
      <w:pPr>
        <w:spacing w:after="0" w:line="259" w:lineRule="auto"/>
        <w:ind w:left="0" w:right="5" w:firstLine="0"/>
        <w:jc w:val="center"/>
      </w:pPr>
      <w:r w:rsidRPr="001E4BA7">
        <w:rPr>
          <w:noProof/>
        </w:rPr>
        <w:drawing>
          <wp:anchor distT="0" distB="0" distL="114300" distR="114300" simplePos="0" relativeHeight="251660288" behindDoc="0" locked="0" layoutInCell="1" allowOverlap="1" wp14:anchorId="313E3630" wp14:editId="3AB199D8">
            <wp:simplePos x="0" y="0"/>
            <wp:positionH relativeFrom="page">
              <wp:align>left</wp:align>
            </wp:positionH>
            <wp:positionV relativeFrom="paragraph">
              <wp:posOffset>-643723</wp:posOffset>
            </wp:positionV>
            <wp:extent cx="7555230" cy="10592574"/>
            <wp:effectExtent l="0" t="0" r="7620" b="0"/>
            <wp:wrapNone/>
            <wp:docPr id="1" name="Рисунок 1" descr="F:\Девальтовский\Рабочие программы\Девальтовский Готовые\2022\Титульные листы\img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евальтовский\Рабочие программы\Девальтовский Готовые\2022\Титульные листы\img3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5230" cy="10592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5645">
        <w:t xml:space="preserve"> </w:t>
      </w:r>
    </w:p>
    <w:p w:rsidR="00A8607E" w:rsidRDefault="00A8607E" w:rsidP="00A8607E">
      <w:pPr>
        <w:spacing w:after="27" w:line="259" w:lineRule="auto"/>
        <w:ind w:left="0" w:right="0" w:firstLine="0"/>
        <w:jc w:val="left"/>
      </w:pPr>
      <w:r>
        <w:rPr>
          <w:color w:val="A6A6A6"/>
        </w:rPr>
        <w:t xml:space="preserve">     </w:t>
      </w:r>
      <w:r>
        <w:rPr>
          <w:color w:val="A6A6A6"/>
          <w:sz w:val="22"/>
        </w:rPr>
        <w:t xml:space="preserve"> </w:t>
      </w:r>
    </w:p>
    <w:p w:rsidR="00A8607E" w:rsidRDefault="00A8607E" w:rsidP="00A8607E">
      <w:pPr>
        <w:pStyle w:val="1"/>
        <w:ind w:left="13" w:right="73" w:hanging="10"/>
        <w:jc w:val="center"/>
      </w:pPr>
      <w:r>
        <w:rPr>
          <w:b/>
          <w:sz w:val="24"/>
        </w:rPr>
        <w:t>МИНОБРНАУКИ РОССИИ</w:t>
      </w:r>
      <w:r>
        <w:rPr>
          <w:sz w:val="24"/>
        </w:rPr>
        <w:t xml:space="preserve"> </w:t>
      </w:r>
    </w:p>
    <w:p w:rsidR="00A8607E" w:rsidRDefault="00A8607E" w:rsidP="00A8607E">
      <w:pPr>
        <w:spacing w:after="65"/>
        <w:jc w:val="center"/>
      </w:pPr>
      <w:r>
        <w:t xml:space="preserve">Федеральное государственное бюджетное образовательное учреждение высшего образования </w:t>
      </w:r>
    </w:p>
    <w:p w:rsidR="00A8607E" w:rsidRDefault="00A8607E" w:rsidP="00A8607E">
      <w:pPr>
        <w:pStyle w:val="1"/>
        <w:spacing w:after="14" w:line="269" w:lineRule="auto"/>
        <w:ind w:left="550" w:right="468" w:hanging="10"/>
        <w:jc w:val="center"/>
        <w:rPr>
          <w:b/>
          <w:sz w:val="28"/>
        </w:rPr>
      </w:pPr>
      <w:r>
        <w:rPr>
          <w:b/>
          <w:sz w:val="28"/>
        </w:rPr>
        <w:t>«</w:t>
      </w:r>
      <w:proofErr w:type="spellStart"/>
      <w:r>
        <w:rPr>
          <w:b/>
          <w:sz w:val="28"/>
        </w:rPr>
        <w:t>Ухтинский</w:t>
      </w:r>
      <w:proofErr w:type="spellEnd"/>
      <w:r>
        <w:rPr>
          <w:b/>
          <w:sz w:val="28"/>
        </w:rPr>
        <w:t xml:space="preserve"> государственный технический </w:t>
      </w:r>
      <w:proofErr w:type="gramStart"/>
      <w:r>
        <w:rPr>
          <w:b/>
          <w:sz w:val="28"/>
        </w:rPr>
        <w:t>университет»  (</w:t>
      </w:r>
      <w:proofErr w:type="gramEnd"/>
      <w:r>
        <w:rPr>
          <w:b/>
          <w:sz w:val="28"/>
        </w:rPr>
        <w:t xml:space="preserve">УГТУ) </w:t>
      </w:r>
    </w:p>
    <w:p w:rsidR="00A8607E" w:rsidRPr="00AD3ED4" w:rsidRDefault="00A8607E" w:rsidP="00A8607E">
      <w:pPr>
        <w:ind w:left="7655"/>
      </w:pPr>
    </w:p>
    <w:p w:rsidR="00A8607E" w:rsidRDefault="00A8607E" w:rsidP="00A8607E">
      <w:pPr>
        <w:ind w:left="7655" w:hanging="2126"/>
      </w:pPr>
      <w:r w:rsidRPr="00AD3ED4">
        <w:t>УТВЕРЖДАЮ</w:t>
      </w:r>
    </w:p>
    <w:p w:rsidR="00AA0F2E" w:rsidRPr="00AD3ED4" w:rsidRDefault="00AA0F2E" w:rsidP="00A8607E">
      <w:pPr>
        <w:ind w:left="7655" w:hanging="2126"/>
      </w:pPr>
    </w:p>
    <w:p w:rsidR="00A8607E" w:rsidRDefault="00DD3C8B" w:rsidP="0003712D">
      <w:pPr>
        <w:ind w:left="4956" w:firstLine="0"/>
      </w:pPr>
      <w:r>
        <w:t>Декан ТФ</w:t>
      </w:r>
      <w:r w:rsidR="00A8607E" w:rsidRPr="00AD3ED4">
        <w:t xml:space="preserve"> </w:t>
      </w:r>
      <w:r w:rsidR="00AA0F2E">
        <w:t xml:space="preserve">М. А. </w:t>
      </w:r>
      <w:proofErr w:type="spellStart"/>
      <w:r w:rsidR="00AA0F2E">
        <w:t>Засовская</w:t>
      </w:r>
      <w:proofErr w:type="spellEnd"/>
    </w:p>
    <w:tbl>
      <w:tblPr>
        <w:tblW w:w="0" w:type="auto"/>
        <w:tblInd w:w="5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03712D" w:rsidRPr="0003712D" w:rsidTr="00E56BDC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03712D" w:rsidRPr="0003712D" w:rsidTr="00E56BDC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03712D">
              <w:rPr>
                <w:color w:val="auto"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tabs>
                <w:tab w:val="left" w:pos="8364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24"/>
              </w:rPr>
            </w:pPr>
            <w:r w:rsidRPr="0003712D">
              <w:rPr>
                <w:color w:val="auto"/>
                <w:sz w:val="16"/>
                <w:szCs w:val="24"/>
              </w:rPr>
              <w:t>(И. О. Фамилия)</w:t>
            </w:r>
          </w:p>
        </w:tc>
      </w:tr>
      <w:tr w:rsidR="0003712D" w:rsidRPr="0003712D" w:rsidTr="00E56BDC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03712D">
              <w:rPr>
                <w:color w:val="auto"/>
                <w:szCs w:val="24"/>
              </w:rPr>
              <w:t>"</w:t>
            </w:r>
            <w:r w:rsidRPr="0003712D">
              <w:rPr>
                <w:color w:val="auto"/>
                <w:szCs w:val="24"/>
                <w:u w:val="single"/>
              </w:rPr>
              <w:t xml:space="preserve">         </w:t>
            </w:r>
            <w:r w:rsidRPr="0003712D">
              <w:rPr>
                <w:color w:val="auto"/>
                <w:szCs w:val="24"/>
              </w:rPr>
              <w:t xml:space="preserve">" </w:t>
            </w:r>
            <w:r w:rsidRPr="0003712D">
              <w:rPr>
                <w:color w:val="auto"/>
                <w:szCs w:val="24"/>
                <w:u w:val="single"/>
              </w:rPr>
              <w:t xml:space="preserve">                                 </w:t>
            </w:r>
            <w:r w:rsidRPr="0003712D">
              <w:rPr>
                <w:color w:val="auto"/>
                <w:szCs w:val="24"/>
              </w:rPr>
              <w:t>20</w:t>
            </w:r>
            <w:r w:rsidRPr="0003712D">
              <w:rPr>
                <w:color w:val="auto"/>
                <w:szCs w:val="24"/>
                <w:u w:val="single"/>
              </w:rPr>
              <w:t xml:space="preserve">22   </w:t>
            </w:r>
            <w:r w:rsidRPr="0003712D">
              <w:rPr>
                <w:color w:val="auto"/>
                <w:szCs w:val="24"/>
              </w:rPr>
              <w:t>г.</w:t>
            </w:r>
          </w:p>
        </w:tc>
      </w:tr>
      <w:tr w:rsidR="0003712D" w:rsidRPr="0003712D" w:rsidTr="00E56BDC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03712D" w:rsidRPr="0003712D" w:rsidTr="00E56BDC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03712D">
              <w:rPr>
                <w:color w:val="auto"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tabs>
                <w:tab w:val="left" w:pos="8364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24"/>
              </w:rPr>
            </w:pPr>
            <w:r w:rsidRPr="0003712D">
              <w:rPr>
                <w:color w:val="auto"/>
                <w:sz w:val="16"/>
                <w:szCs w:val="24"/>
              </w:rPr>
              <w:t>(И. О. Фамилия)</w:t>
            </w:r>
          </w:p>
        </w:tc>
      </w:tr>
      <w:tr w:rsidR="0003712D" w:rsidRPr="0003712D" w:rsidTr="00E56BDC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03712D">
              <w:rPr>
                <w:color w:val="auto"/>
                <w:szCs w:val="24"/>
              </w:rPr>
              <w:t>"</w:t>
            </w:r>
            <w:r w:rsidRPr="0003712D">
              <w:rPr>
                <w:color w:val="auto"/>
                <w:szCs w:val="24"/>
                <w:u w:val="single"/>
              </w:rPr>
              <w:t xml:space="preserve">         </w:t>
            </w:r>
            <w:r w:rsidRPr="0003712D">
              <w:rPr>
                <w:color w:val="auto"/>
                <w:szCs w:val="24"/>
              </w:rPr>
              <w:t xml:space="preserve">" </w:t>
            </w:r>
            <w:r w:rsidRPr="0003712D">
              <w:rPr>
                <w:color w:val="auto"/>
                <w:szCs w:val="24"/>
                <w:u w:val="single"/>
              </w:rPr>
              <w:t xml:space="preserve">                                 </w:t>
            </w:r>
          </w:p>
        </w:tc>
      </w:tr>
      <w:tr w:rsidR="0003712D" w:rsidRPr="0003712D" w:rsidTr="00E56BDC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03712D" w:rsidRPr="0003712D" w:rsidTr="00E56BDC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03712D">
              <w:rPr>
                <w:color w:val="auto"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tabs>
                <w:tab w:val="left" w:pos="8364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24"/>
              </w:rPr>
            </w:pPr>
            <w:r w:rsidRPr="0003712D">
              <w:rPr>
                <w:color w:val="auto"/>
                <w:sz w:val="16"/>
                <w:szCs w:val="24"/>
              </w:rPr>
              <w:t>(И. О. Фамилия)</w:t>
            </w:r>
          </w:p>
        </w:tc>
      </w:tr>
      <w:tr w:rsidR="0003712D" w:rsidRPr="0003712D" w:rsidTr="00E56BDC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03712D">
              <w:rPr>
                <w:color w:val="auto"/>
                <w:szCs w:val="24"/>
              </w:rPr>
              <w:t>"</w:t>
            </w:r>
            <w:r w:rsidRPr="0003712D">
              <w:rPr>
                <w:color w:val="auto"/>
                <w:szCs w:val="24"/>
                <w:u w:val="single"/>
              </w:rPr>
              <w:t xml:space="preserve">         </w:t>
            </w:r>
            <w:r w:rsidRPr="0003712D">
              <w:rPr>
                <w:color w:val="auto"/>
                <w:szCs w:val="24"/>
              </w:rPr>
              <w:t xml:space="preserve">" </w:t>
            </w:r>
            <w:r w:rsidRPr="0003712D">
              <w:rPr>
                <w:color w:val="auto"/>
                <w:szCs w:val="24"/>
                <w:u w:val="single"/>
              </w:rPr>
              <w:t xml:space="preserve">                                 </w:t>
            </w:r>
            <w:r w:rsidRPr="0003712D">
              <w:rPr>
                <w:color w:val="auto"/>
                <w:szCs w:val="24"/>
              </w:rPr>
              <w:t>.</w:t>
            </w:r>
          </w:p>
        </w:tc>
      </w:tr>
      <w:tr w:rsidR="0003712D" w:rsidRPr="0003712D" w:rsidTr="00E56BDC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03712D" w:rsidRPr="0003712D" w:rsidTr="00E56BDC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03712D">
              <w:rPr>
                <w:color w:val="auto"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tabs>
                <w:tab w:val="left" w:pos="8364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24"/>
              </w:rPr>
            </w:pPr>
            <w:r w:rsidRPr="0003712D">
              <w:rPr>
                <w:color w:val="auto"/>
                <w:sz w:val="16"/>
                <w:szCs w:val="24"/>
              </w:rPr>
              <w:t>(И. О. Фамилия)</w:t>
            </w:r>
          </w:p>
        </w:tc>
      </w:tr>
      <w:tr w:rsidR="0003712D" w:rsidRPr="0003712D" w:rsidTr="00E56BDC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03712D">
              <w:rPr>
                <w:color w:val="auto"/>
                <w:szCs w:val="24"/>
              </w:rPr>
              <w:t>"</w:t>
            </w:r>
            <w:r w:rsidRPr="0003712D">
              <w:rPr>
                <w:color w:val="auto"/>
                <w:szCs w:val="24"/>
                <w:u w:val="single"/>
              </w:rPr>
              <w:t xml:space="preserve">         </w:t>
            </w:r>
            <w:r w:rsidRPr="0003712D">
              <w:rPr>
                <w:color w:val="auto"/>
                <w:szCs w:val="24"/>
              </w:rPr>
              <w:t xml:space="preserve">" </w:t>
            </w:r>
            <w:r w:rsidRPr="0003712D">
              <w:rPr>
                <w:color w:val="auto"/>
                <w:szCs w:val="24"/>
                <w:u w:val="single"/>
              </w:rPr>
              <w:t xml:space="preserve">                                 </w:t>
            </w:r>
            <w:r w:rsidRPr="0003712D">
              <w:rPr>
                <w:color w:val="auto"/>
                <w:szCs w:val="24"/>
              </w:rPr>
              <w:t>.</w:t>
            </w:r>
          </w:p>
        </w:tc>
      </w:tr>
    </w:tbl>
    <w:p w:rsidR="00A8607E" w:rsidRPr="00EE5928" w:rsidRDefault="00A8607E" w:rsidP="00A8607E">
      <w:pPr>
        <w:ind w:left="0" w:firstLine="0"/>
      </w:pPr>
    </w:p>
    <w:p w:rsidR="00A8607E" w:rsidRDefault="00A8607E" w:rsidP="00A8607E">
      <w:pPr>
        <w:pStyle w:val="1"/>
        <w:spacing w:after="14" w:line="269" w:lineRule="auto"/>
        <w:ind w:left="550" w:right="468" w:hanging="10"/>
        <w:jc w:val="center"/>
      </w:pPr>
      <w:r>
        <w:t xml:space="preserve">РАБОЧАЯ ПРОГРАММА </w:t>
      </w:r>
    </w:p>
    <w:p w:rsidR="00A8607E" w:rsidRDefault="00A8607E" w:rsidP="00A8607E">
      <w:pPr>
        <w:spacing w:after="25" w:line="259" w:lineRule="auto"/>
        <w:ind w:left="0" w:right="0" w:firstLine="0"/>
        <w:jc w:val="left"/>
      </w:pPr>
      <w:r>
        <w:t xml:space="preserve"> </w:t>
      </w:r>
    </w:p>
    <w:p w:rsidR="00A8607E" w:rsidRDefault="00A8607E" w:rsidP="00A8607E">
      <w:pPr>
        <w:pStyle w:val="2"/>
        <w:ind w:left="-5" w:right="0"/>
      </w:pPr>
      <w:r>
        <w:rPr>
          <w:b w:val="0"/>
        </w:rPr>
        <w:t xml:space="preserve">дисциплины </w:t>
      </w:r>
      <w:r>
        <w:t xml:space="preserve">Актуальные проблемы строительства (спецкурс) </w:t>
      </w:r>
    </w:p>
    <w:p w:rsidR="00A8607E" w:rsidRDefault="00A8607E" w:rsidP="00A8607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762A1E" w:rsidRDefault="00762A1E" w:rsidP="00762A1E">
      <w:pPr>
        <w:ind w:left="0" w:firstLine="0"/>
        <w:rPr>
          <w:color w:val="auto"/>
        </w:rPr>
      </w:pPr>
      <w:r>
        <w:t xml:space="preserve">Кафедра: Архитектуры и Строительства </w:t>
      </w:r>
    </w:p>
    <w:p w:rsidR="00762A1E" w:rsidRDefault="00762A1E" w:rsidP="00762A1E"/>
    <w:p w:rsidR="00762A1E" w:rsidRDefault="00762A1E" w:rsidP="00762A1E">
      <w:pPr>
        <w:ind w:left="0" w:firstLine="0"/>
      </w:pPr>
      <w:r>
        <w:t>Факультет: Технологический</w:t>
      </w:r>
    </w:p>
    <w:p w:rsidR="00A8607E" w:rsidRDefault="00A8607E" w:rsidP="00A8607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A8607E" w:rsidRDefault="00A8607E" w:rsidP="00A8607E">
      <w:pPr>
        <w:ind w:left="10" w:right="54"/>
      </w:pPr>
      <w:r>
        <w:t xml:space="preserve">Направление подготовки 08.03.01 Строительство </w:t>
      </w:r>
    </w:p>
    <w:p w:rsidR="00A8607E" w:rsidRDefault="00A8607E" w:rsidP="00A8607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A8607E" w:rsidRDefault="00A8607E" w:rsidP="00A8607E">
      <w:pPr>
        <w:ind w:left="10" w:right="54"/>
      </w:pPr>
      <w:r>
        <w:t xml:space="preserve">Профиль подготовки: Промышленное и гражданское строительство </w:t>
      </w:r>
    </w:p>
    <w:p w:rsidR="00A8607E" w:rsidRDefault="00A8607E" w:rsidP="00A8607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A8607E" w:rsidRDefault="00A8607E" w:rsidP="00A8607E">
      <w:pPr>
        <w:ind w:left="10" w:right="54"/>
      </w:pPr>
      <w:r>
        <w:t xml:space="preserve">Форма обучения: Заочная  </w:t>
      </w:r>
    </w:p>
    <w:p w:rsidR="00A8607E" w:rsidRDefault="00A8607E" w:rsidP="00A8607E">
      <w:pPr>
        <w:spacing w:after="15" w:line="259" w:lineRule="auto"/>
        <w:ind w:left="0" w:right="0" w:firstLine="0"/>
        <w:jc w:val="left"/>
      </w:pPr>
      <w:r>
        <w:t xml:space="preserve"> </w:t>
      </w:r>
    </w:p>
    <w:p w:rsidR="00A8607E" w:rsidRDefault="00A8607E" w:rsidP="00A8607E">
      <w:pPr>
        <w:ind w:left="10" w:right="54"/>
      </w:pPr>
      <w:r>
        <w:t xml:space="preserve">Курс(ы) </w:t>
      </w:r>
      <w:r w:rsidR="0003712D">
        <w:t>4</w:t>
      </w:r>
    </w:p>
    <w:p w:rsidR="00A8607E" w:rsidRDefault="00A8607E" w:rsidP="00A8607E">
      <w:pPr>
        <w:spacing w:after="17" w:line="259" w:lineRule="auto"/>
        <w:ind w:left="0" w:right="0" w:firstLine="0"/>
        <w:jc w:val="left"/>
      </w:pPr>
      <w:r>
        <w:t xml:space="preserve"> </w:t>
      </w:r>
    </w:p>
    <w:p w:rsidR="00A8607E" w:rsidRDefault="00A8607E" w:rsidP="00A8607E">
      <w:pPr>
        <w:ind w:left="10" w:right="54"/>
      </w:pPr>
      <w:r>
        <w:t xml:space="preserve">Семестр(ы) </w:t>
      </w:r>
      <w:r w:rsidR="0003712D">
        <w:t>8</w:t>
      </w:r>
      <w:r>
        <w:t xml:space="preserve"> </w:t>
      </w:r>
    </w:p>
    <w:p w:rsidR="00A8607E" w:rsidRDefault="00A8607E" w:rsidP="00A8607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A8607E" w:rsidRDefault="00A8607E" w:rsidP="00A8607E">
      <w:pPr>
        <w:ind w:left="10" w:right="54"/>
      </w:pPr>
      <w:r>
        <w:t>Год начала подготовки 202</w:t>
      </w:r>
      <w:r w:rsidR="0003712D">
        <w:t>2</w:t>
      </w:r>
    </w:p>
    <w:p w:rsidR="00253D2E" w:rsidRDefault="00253D2E">
      <w:pPr>
        <w:ind w:left="10" w:right="56"/>
      </w:pPr>
    </w:p>
    <w:p w:rsidR="00253D2E" w:rsidRDefault="00385645">
      <w:pPr>
        <w:spacing w:after="0" w:line="259" w:lineRule="auto"/>
        <w:ind w:left="0" w:right="1803" w:firstLine="0"/>
        <w:jc w:val="right"/>
      </w:pPr>
      <w:r>
        <w:t xml:space="preserve"> </w:t>
      </w:r>
      <w:r>
        <w:tab/>
        <w:t xml:space="preserve"> </w:t>
      </w:r>
    </w:p>
    <w:p w:rsidR="004824DB" w:rsidRDefault="004824DB">
      <w:pPr>
        <w:spacing w:after="160" w:line="259" w:lineRule="auto"/>
        <w:ind w:left="0" w:right="0" w:firstLine="0"/>
        <w:jc w:val="left"/>
      </w:pPr>
      <w:r>
        <w:br w:type="page"/>
      </w:r>
    </w:p>
    <w:p w:rsidR="0003712D" w:rsidRPr="0003712D" w:rsidRDefault="001E4BA7" w:rsidP="0003712D">
      <w:pPr>
        <w:spacing w:after="0" w:line="240" w:lineRule="auto"/>
        <w:ind w:left="0" w:right="0" w:firstLine="0"/>
        <w:rPr>
          <w:color w:val="auto"/>
          <w:szCs w:val="24"/>
        </w:rPr>
      </w:pPr>
      <w:r w:rsidRPr="001E4BA7">
        <w:rPr>
          <w:noProof/>
          <w:color w:val="auto"/>
          <w:szCs w:val="24"/>
        </w:rPr>
        <w:lastRenderedPageBreak/>
        <w:drawing>
          <wp:anchor distT="0" distB="0" distL="114300" distR="114300" simplePos="0" relativeHeight="251661312" behindDoc="0" locked="0" layoutInCell="1" allowOverlap="1" wp14:anchorId="02B23F8C" wp14:editId="0B3C8E6B">
            <wp:simplePos x="0" y="0"/>
            <wp:positionH relativeFrom="page">
              <wp:posOffset>38501</wp:posOffset>
            </wp:positionH>
            <wp:positionV relativeFrom="paragraph">
              <wp:posOffset>-557096</wp:posOffset>
            </wp:positionV>
            <wp:extent cx="7517130" cy="10448638"/>
            <wp:effectExtent l="0" t="0" r="7620" b="0"/>
            <wp:wrapNone/>
            <wp:docPr id="2" name="Рисунок 2" descr="F:\Девальтовский\Рабочие программы\Девальтовский Готовые\2022\Титульные листы\img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евальтовский\Рабочие программы\Девальтовский Готовые\2022\Титульные листы\img30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9630" cy="10452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712D" w:rsidRPr="0003712D">
        <w:rPr>
          <w:color w:val="auto"/>
          <w:szCs w:val="24"/>
        </w:rPr>
        <w:t xml:space="preserve">Рабочая программа по дисциплине разработана в соответствии с Федеральным государственным образовательным стандартом высшего образования по направлению подготовки 08.03.01 Строительство (уровень </w:t>
      </w:r>
      <w:proofErr w:type="spellStart"/>
      <w:r w:rsidR="0003712D" w:rsidRPr="0003712D">
        <w:rPr>
          <w:color w:val="auto"/>
          <w:szCs w:val="24"/>
        </w:rPr>
        <w:t>бакалавриата</w:t>
      </w:r>
      <w:proofErr w:type="spellEnd"/>
      <w:r w:rsidR="0003712D" w:rsidRPr="0003712D">
        <w:rPr>
          <w:color w:val="auto"/>
          <w:szCs w:val="24"/>
        </w:rPr>
        <w:t xml:space="preserve">), утвержденным Приказом </w:t>
      </w:r>
      <w:proofErr w:type="spellStart"/>
      <w:r w:rsidR="0003712D" w:rsidRPr="0003712D">
        <w:rPr>
          <w:color w:val="auto"/>
          <w:szCs w:val="24"/>
        </w:rPr>
        <w:t>Минобрнауки</w:t>
      </w:r>
      <w:proofErr w:type="spellEnd"/>
      <w:r w:rsidR="0003712D" w:rsidRPr="0003712D">
        <w:rPr>
          <w:color w:val="auto"/>
          <w:szCs w:val="24"/>
        </w:rPr>
        <w:t xml:space="preserve"> России от 31.05.2017 № 481, учебным планом, одобренным ученым советом университета 30.03.2022, протокол № 04</w:t>
      </w:r>
    </w:p>
    <w:p w:rsidR="0003712D" w:rsidRPr="0003712D" w:rsidRDefault="0003712D" w:rsidP="0003712D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</w:p>
    <w:p w:rsidR="0003712D" w:rsidRPr="0003712D" w:rsidRDefault="0003712D" w:rsidP="0003712D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03712D">
        <w:rPr>
          <w:color w:val="auto"/>
          <w:szCs w:val="24"/>
        </w:rPr>
        <w:t>Разработчик</w:t>
      </w:r>
    </w:p>
    <w:p w:rsidR="0003712D" w:rsidRPr="0003712D" w:rsidRDefault="0003712D" w:rsidP="0003712D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03712D">
        <w:rPr>
          <w:color w:val="auto"/>
          <w:szCs w:val="24"/>
        </w:rPr>
        <w:t>Доцент каф. Архитектуры и строительства</w:t>
      </w:r>
      <w:r w:rsidRPr="0003712D">
        <w:rPr>
          <w:color w:val="auto"/>
          <w:szCs w:val="24"/>
        </w:rPr>
        <w:tab/>
      </w:r>
      <w:r w:rsidRPr="0003712D">
        <w:rPr>
          <w:color w:val="auto"/>
          <w:szCs w:val="24"/>
        </w:rPr>
        <w:tab/>
      </w:r>
      <w:r w:rsidRPr="0003712D">
        <w:rPr>
          <w:color w:val="auto"/>
          <w:szCs w:val="24"/>
        </w:rPr>
        <w:tab/>
      </w:r>
      <w:proofErr w:type="spellStart"/>
      <w:r w:rsidRPr="0003712D">
        <w:rPr>
          <w:color w:val="auto"/>
          <w:szCs w:val="24"/>
        </w:rPr>
        <w:t>Девальтовский</w:t>
      </w:r>
      <w:proofErr w:type="spellEnd"/>
      <w:r w:rsidRPr="0003712D">
        <w:rPr>
          <w:color w:val="auto"/>
          <w:szCs w:val="24"/>
        </w:rPr>
        <w:t xml:space="preserve"> Е.Э.</w:t>
      </w:r>
    </w:p>
    <w:p w:rsidR="0003712D" w:rsidRPr="0003712D" w:rsidRDefault="0003712D" w:rsidP="0003712D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</w:p>
    <w:tbl>
      <w:tblPr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538"/>
        <w:gridCol w:w="1704"/>
        <w:gridCol w:w="1441"/>
        <w:gridCol w:w="1536"/>
        <w:gridCol w:w="1706"/>
      </w:tblGrid>
      <w:tr w:rsidR="0003712D" w:rsidRPr="0003712D" w:rsidTr="00E56BDC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3712D">
              <w:rPr>
                <w:color w:val="auto"/>
                <w:sz w:val="20"/>
                <w:szCs w:val="20"/>
                <w:lang w:eastAsia="en-US"/>
              </w:rPr>
              <w:t>Рас</w:t>
            </w:r>
            <w:r w:rsidRPr="0003712D">
              <w:rPr>
                <w:color w:val="auto"/>
                <w:sz w:val="20"/>
                <w:szCs w:val="20"/>
                <w:lang w:val="en-US" w:eastAsia="en-US"/>
              </w:rPr>
              <w:t>c</w:t>
            </w:r>
            <w:proofErr w:type="spellStart"/>
            <w:r w:rsidRPr="0003712D">
              <w:rPr>
                <w:color w:val="auto"/>
                <w:sz w:val="20"/>
                <w:szCs w:val="20"/>
                <w:lang w:eastAsia="en-US"/>
              </w:rPr>
              <w:t>мотрено</w:t>
            </w:r>
            <w:proofErr w:type="spellEnd"/>
            <w:r w:rsidRPr="0003712D">
              <w:rPr>
                <w:color w:val="auto"/>
                <w:sz w:val="20"/>
                <w:szCs w:val="20"/>
                <w:lang w:eastAsia="en-US"/>
              </w:rPr>
              <w:t xml:space="preserve"> на заседании</w:t>
            </w:r>
          </w:p>
        </w:tc>
      </w:tr>
      <w:tr w:rsidR="0003712D" w:rsidRPr="0003712D" w:rsidTr="00E56BDC">
        <w:tc>
          <w:tcPr>
            <w:tcW w:w="4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3712D">
              <w:rPr>
                <w:color w:val="auto"/>
                <w:sz w:val="20"/>
                <w:szCs w:val="20"/>
                <w:lang w:eastAsia="en-US"/>
              </w:rPr>
              <w:t>кафедры, реализующей ОПОП</w:t>
            </w:r>
          </w:p>
        </w:tc>
        <w:tc>
          <w:tcPr>
            <w:tcW w:w="4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3712D">
              <w:rPr>
                <w:color w:val="auto"/>
                <w:sz w:val="20"/>
                <w:szCs w:val="20"/>
                <w:lang w:eastAsia="en-US"/>
              </w:rPr>
              <w:t>совета направления подготовки/специальности</w:t>
            </w:r>
          </w:p>
        </w:tc>
      </w:tr>
      <w:tr w:rsidR="0003712D" w:rsidRPr="0003712D" w:rsidTr="00E56BDC"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3712D">
              <w:rPr>
                <w:color w:val="auto"/>
                <w:sz w:val="20"/>
                <w:szCs w:val="20"/>
                <w:lang w:eastAsia="en-US"/>
              </w:rPr>
              <w:t>Дата, номер протокола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3712D">
              <w:rPr>
                <w:color w:val="auto"/>
                <w:sz w:val="20"/>
                <w:szCs w:val="20"/>
                <w:lang w:eastAsia="en-US"/>
              </w:rPr>
              <w:t xml:space="preserve">ФИО </w:t>
            </w:r>
          </w:p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3712D">
              <w:rPr>
                <w:color w:val="auto"/>
                <w:sz w:val="20"/>
                <w:szCs w:val="20"/>
                <w:lang w:eastAsia="en-US"/>
              </w:rPr>
              <w:t>зав. кафедрой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3712D">
              <w:rPr>
                <w:color w:val="auto"/>
                <w:sz w:val="20"/>
                <w:szCs w:val="20"/>
                <w:lang w:eastAsia="en-US"/>
              </w:rPr>
              <w:t>Подпись зав. кафедрой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3712D">
              <w:rPr>
                <w:color w:val="auto"/>
                <w:sz w:val="20"/>
                <w:szCs w:val="20"/>
                <w:lang w:eastAsia="en-US"/>
              </w:rPr>
              <w:t>Дата, номер протокола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3712D">
              <w:rPr>
                <w:color w:val="auto"/>
                <w:sz w:val="20"/>
                <w:szCs w:val="20"/>
                <w:lang w:eastAsia="en-US"/>
              </w:rPr>
              <w:t>ФИО председателя совета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3712D">
              <w:rPr>
                <w:color w:val="auto"/>
                <w:sz w:val="20"/>
                <w:szCs w:val="20"/>
                <w:lang w:eastAsia="en-US"/>
              </w:rPr>
              <w:t>Подпись председателя совета</w:t>
            </w:r>
          </w:p>
        </w:tc>
      </w:tr>
      <w:tr w:rsidR="0003712D" w:rsidRPr="0003712D" w:rsidTr="00E56BDC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3712D">
              <w:rPr>
                <w:color w:val="auto"/>
                <w:sz w:val="20"/>
                <w:szCs w:val="20"/>
                <w:lang w:eastAsia="en-US"/>
              </w:rPr>
              <w:t>12.05.2022</w:t>
            </w:r>
          </w:p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3712D">
              <w:rPr>
                <w:color w:val="auto"/>
                <w:sz w:val="20"/>
                <w:szCs w:val="20"/>
                <w:lang w:eastAsia="en-US"/>
              </w:rPr>
              <w:t>№ 10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3712D">
              <w:rPr>
                <w:color w:val="auto"/>
                <w:sz w:val="20"/>
                <w:szCs w:val="20"/>
                <w:lang w:eastAsia="en-US"/>
              </w:rPr>
              <w:t xml:space="preserve">И. Д. </w:t>
            </w:r>
            <w:proofErr w:type="spellStart"/>
            <w:r w:rsidRPr="0003712D">
              <w:rPr>
                <w:color w:val="auto"/>
                <w:sz w:val="20"/>
                <w:szCs w:val="20"/>
                <w:lang w:eastAsia="en-US"/>
              </w:rPr>
              <w:t>Киборт</w:t>
            </w:r>
            <w:proofErr w:type="spellEnd"/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3712D">
              <w:rPr>
                <w:color w:val="auto"/>
                <w:sz w:val="20"/>
                <w:szCs w:val="20"/>
                <w:lang w:eastAsia="en-US"/>
              </w:rPr>
              <w:t>13.05.20221</w:t>
            </w:r>
          </w:p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3712D">
              <w:rPr>
                <w:color w:val="auto"/>
                <w:sz w:val="20"/>
                <w:szCs w:val="20"/>
                <w:lang w:eastAsia="en-US"/>
              </w:rPr>
              <w:t>№ 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3712D">
              <w:rPr>
                <w:color w:val="auto"/>
                <w:sz w:val="20"/>
                <w:szCs w:val="20"/>
                <w:lang w:eastAsia="en-US"/>
              </w:rPr>
              <w:t xml:space="preserve">И. Д. </w:t>
            </w:r>
            <w:proofErr w:type="spellStart"/>
            <w:r w:rsidRPr="0003712D">
              <w:rPr>
                <w:color w:val="auto"/>
                <w:sz w:val="20"/>
                <w:szCs w:val="20"/>
                <w:lang w:eastAsia="en-US"/>
              </w:rPr>
              <w:t>Киборт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</w:tr>
      <w:tr w:rsidR="0003712D" w:rsidRPr="0003712D" w:rsidTr="00E56BDC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</w:tr>
      <w:tr w:rsidR="0003712D" w:rsidRPr="0003712D" w:rsidTr="00E56BDC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</w:tr>
      <w:tr w:rsidR="0003712D" w:rsidRPr="0003712D" w:rsidTr="00E56BDC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</w:tr>
      <w:tr w:rsidR="0003712D" w:rsidRPr="0003712D" w:rsidTr="00E56BDC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</w:tr>
    </w:tbl>
    <w:p w:rsidR="0003712D" w:rsidRPr="0003712D" w:rsidRDefault="0003712D" w:rsidP="0003712D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</w:p>
    <w:p w:rsidR="0003712D" w:rsidRPr="0003712D" w:rsidRDefault="0003712D" w:rsidP="0003712D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</w:p>
    <w:p w:rsidR="0003712D" w:rsidRPr="0003712D" w:rsidRDefault="0003712D" w:rsidP="0003712D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03712D">
        <w:rPr>
          <w:color w:val="auto"/>
          <w:szCs w:val="24"/>
        </w:rPr>
        <w:t xml:space="preserve">Согласовано: </w:t>
      </w:r>
    </w:p>
    <w:p w:rsidR="0003712D" w:rsidRPr="0003712D" w:rsidRDefault="0003712D" w:rsidP="0003712D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2828"/>
      </w:tblGrid>
      <w:tr w:rsidR="0003712D" w:rsidRPr="0003712D" w:rsidTr="00E56BDC">
        <w:tc>
          <w:tcPr>
            <w:tcW w:w="6516" w:type="dxa"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en-US"/>
              </w:rPr>
            </w:pPr>
            <w:r w:rsidRPr="0003712D">
              <w:rPr>
                <w:color w:val="auto"/>
                <w:szCs w:val="24"/>
                <w:lang w:eastAsia="en-US"/>
              </w:rPr>
              <w:t>Руководитель ОПОП,</w:t>
            </w:r>
          </w:p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en-US"/>
              </w:rPr>
            </w:pPr>
            <w:r w:rsidRPr="0003712D">
              <w:rPr>
                <w:color w:val="auto"/>
                <w:szCs w:val="24"/>
                <w:lang w:eastAsia="en-US"/>
              </w:rPr>
              <w:t>доцент кафедры архитектуры и строительства</w:t>
            </w:r>
          </w:p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en-US"/>
              </w:rPr>
            </w:pPr>
          </w:p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2828" w:type="dxa"/>
            <w:hideMark/>
          </w:tcPr>
          <w:p w:rsidR="0003712D" w:rsidRPr="0003712D" w:rsidRDefault="0003712D" w:rsidP="0003712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en-US"/>
              </w:rPr>
            </w:pPr>
            <w:r w:rsidRPr="0003712D">
              <w:rPr>
                <w:color w:val="auto"/>
                <w:szCs w:val="24"/>
              </w:rPr>
              <w:t xml:space="preserve">Е. Э. </w:t>
            </w:r>
            <w:proofErr w:type="spellStart"/>
            <w:r w:rsidRPr="0003712D">
              <w:rPr>
                <w:color w:val="auto"/>
                <w:szCs w:val="24"/>
              </w:rPr>
              <w:t>Девальтовский</w:t>
            </w:r>
            <w:proofErr w:type="spellEnd"/>
          </w:p>
        </w:tc>
      </w:tr>
    </w:tbl>
    <w:p w:rsidR="00253D2E" w:rsidRDefault="00385645">
      <w:pPr>
        <w:spacing w:after="0" w:line="259" w:lineRule="auto"/>
        <w:ind w:left="0" w:right="0" w:firstLine="0"/>
        <w:jc w:val="left"/>
      </w:pPr>
      <w:r>
        <w:rPr>
          <w:b/>
        </w:rPr>
        <w:tab/>
        <w:t xml:space="preserve"> </w:t>
      </w:r>
    </w:p>
    <w:p w:rsidR="004824DB" w:rsidRDefault="004824DB">
      <w:pPr>
        <w:spacing w:after="160" w:line="259" w:lineRule="auto"/>
        <w:ind w:left="0" w:right="0" w:firstLine="0"/>
        <w:jc w:val="left"/>
        <w:rPr>
          <w:b/>
        </w:rPr>
      </w:pPr>
      <w:r>
        <w:rPr>
          <w:b/>
        </w:rPr>
        <w:br w:type="page"/>
      </w:r>
      <w:bookmarkStart w:id="0" w:name="_GoBack"/>
      <w:bookmarkEnd w:id="0"/>
    </w:p>
    <w:p w:rsidR="00253D2E" w:rsidRDefault="00385645">
      <w:pPr>
        <w:spacing w:after="0" w:line="259" w:lineRule="auto"/>
        <w:ind w:left="13" w:right="72"/>
        <w:jc w:val="center"/>
      </w:pPr>
      <w:r>
        <w:rPr>
          <w:b/>
        </w:rPr>
        <w:lastRenderedPageBreak/>
        <w:t xml:space="preserve">Аннотация рабочей программы по дисциплине Актуальные проблемы строительства </w:t>
      </w:r>
    </w:p>
    <w:p w:rsidR="00253D2E" w:rsidRDefault="00385645">
      <w:pPr>
        <w:spacing w:after="108" w:line="259" w:lineRule="auto"/>
        <w:ind w:left="708" w:right="0" w:firstLine="0"/>
        <w:jc w:val="left"/>
      </w:pPr>
      <w:r>
        <w:t xml:space="preserve"> </w:t>
      </w:r>
    </w:p>
    <w:p w:rsidR="00253D2E" w:rsidRDefault="00385645">
      <w:pPr>
        <w:spacing w:after="84" w:line="271" w:lineRule="auto"/>
        <w:ind w:left="718" w:right="0"/>
      </w:pPr>
      <w:r>
        <w:rPr>
          <w:b/>
        </w:rPr>
        <w:t xml:space="preserve">Цель преподавания дисциплины </w:t>
      </w:r>
    </w:p>
    <w:p w:rsidR="00253D2E" w:rsidRDefault="00385645">
      <w:pPr>
        <w:spacing w:after="199"/>
        <w:ind w:left="370" w:right="56"/>
      </w:pP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подготовить студента к выполнению выпускной квалификационной работы. </w:t>
      </w:r>
    </w:p>
    <w:p w:rsidR="00253D2E" w:rsidRDefault="00385645">
      <w:pPr>
        <w:spacing w:after="105" w:line="259" w:lineRule="auto"/>
        <w:ind w:left="0" w:right="0" w:firstLine="0"/>
        <w:jc w:val="left"/>
      </w:pPr>
      <w:r>
        <w:t xml:space="preserve"> </w:t>
      </w:r>
    </w:p>
    <w:p w:rsidR="00253D2E" w:rsidRDefault="00385645">
      <w:pPr>
        <w:pStyle w:val="2"/>
        <w:spacing w:after="61"/>
        <w:ind w:left="718" w:right="0"/>
      </w:pPr>
      <w:r>
        <w:t xml:space="preserve">Задачи изучения </w:t>
      </w:r>
    </w:p>
    <w:p w:rsidR="00253D2E" w:rsidRDefault="00385645">
      <w:pPr>
        <w:numPr>
          <w:ilvl w:val="0"/>
          <w:numId w:val="1"/>
        </w:numPr>
        <w:spacing w:after="68"/>
        <w:ind w:right="56" w:hanging="139"/>
      </w:pPr>
      <w:r>
        <w:t xml:space="preserve">ознакомление с основными методами оптимального проектирования;  </w:t>
      </w:r>
    </w:p>
    <w:p w:rsidR="00253D2E" w:rsidRDefault="00385645">
      <w:pPr>
        <w:numPr>
          <w:ilvl w:val="0"/>
          <w:numId w:val="1"/>
        </w:numPr>
        <w:spacing w:after="70"/>
        <w:ind w:right="56" w:hanging="139"/>
      </w:pPr>
      <w:r>
        <w:t xml:space="preserve">ознакомление с новейшими отечественными и зарубежными методами расчётов;  </w:t>
      </w:r>
    </w:p>
    <w:p w:rsidR="00253D2E" w:rsidRDefault="00385645">
      <w:pPr>
        <w:numPr>
          <w:ilvl w:val="0"/>
          <w:numId w:val="1"/>
        </w:numPr>
        <w:spacing w:after="176" w:line="324" w:lineRule="auto"/>
        <w:ind w:right="56" w:hanging="139"/>
      </w:pPr>
      <w:r>
        <w:t xml:space="preserve">ознакомление с современными достижениями в практике проектирования и строительства всех типов зданий и сооружений на современном этапе с тем, чтобы применить полученные знания в ВКР. </w:t>
      </w:r>
    </w:p>
    <w:p w:rsidR="00253D2E" w:rsidRDefault="00385645">
      <w:pPr>
        <w:spacing w:after="36" w:line="259" w:lineRule="auto"/>
        <w:ind w:left="0" w:right="0" w:firstLine="0"/>
        <w:jc w:val="left"/>
      </w:pPr>
      <w:r>
        <w:t xml:space="preserve"> </w:t>
      </w:r>
    </w:p>
    <w:p w:rsidR="00253D2E" w:rsidRDefault="00385645">
      <w:pPr>
        <w:spacing w:line="271" w:lineRule="auto"/>
        <w:ind w:left="-15" w:right="0" w:firstLine="708"/>
      </w:pPr>
      <w:r>
        <w:rPr>
          <w:b/>
        </w:rPr>
        <w:t xml:space="preserve">В ходе изучения дисциплины у обучающегося формируются следующие компетенции: </w:t>
      </w:r>
    </w:p>
    <w:p w:rsidR="00253D2E" w:rsidRDefault="00385645">
      <w:pPr>
        <w:spacing w:line="326" w:lineRule="auto"/>
        <w:ind w:left="0" w:right="56" w:firstLine="708"/>
      </w:pPr>
      <w:r>
        <w:t xml:space="preserve">ПК-1 - Способность проводить оценку технических и технологических решений в сфере промышленного и гражданского строительства. </w:t>
      </w:r>
    </w:p>
    <w:p w:rsidR="00253D2E" w:rsidRDefault="00385645">
      <w:pPr>
        <w:spacing w:after="38" w:line="259" w:lineRule="auto"/>
        <w:ind w:left="0" w:right="0" w:firstLine="0"/>
        <w:jc w:val="left"/>
      </w:pPr>
      <w:r>
        <w:t xml:space="preserve"> </w:t>
      </w:r>
    </w:p>
    <w:p w:rsidR="00253D2E" w:rsidRDefault="00385645">
      <w:pPr>
        <w:pStyle w:val="2"/>
        <w:spacing w:line="348" w:lineRule="auto"/>
        <w:ind w:left="-5" w:right="0"/>
      </w:pPr>
      <w:r>
        <w:t xml:space="preserve">1. Перечень планируемых результатов обучения по дисциплине (модулю), соотнесённых с планируемыми результатами освоения образовательной программы </w:t>
      </w:r>
    </w:p>
    <w:p w:rsidR="00253D2E" w:rsidRDefault="00385645">
      <w:pPr>
        <w:spacing w:after="28" w:line="271" w:lineRule="auto"/>
        <w:ind w:left="-5" w:right="0"/>
      </w:pPr>
      <w:r>
        <w:rPr>
          <w:b/>
        </w:rPr>
        <w:t xml:space="preserve">1.1. Цель преподавания дисциплины </w:t>
      </w:r>
    </w:p>
    <w:p w:rsidR="00253D2E" w:rsidRDefault="00385645">
      <w:pPr>
        <w:spacing w:after="0"/>
        <w:ind w:left="142" w:right="0"/>
        <w:jc w:val="center"/>
      </w:pP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_ </w:t>
      </w:r>
      <w:r>
        <w:t xml:space="preserve">подготовить студента к выполнению выпускной квалификационной работы. </w:t>
      </w:r>
    </w:p>
    <w:p w:rsidR="00253D2E" w:rsidRDefault="00385645">
      <w:pPr>
        <w:spacing w:after="33" w:line="259" w:lineRule="auto"/>
        <w:ind w:left="0" w:right="0" w:firstLine="0"/>
        <w:jc w:val="left"/>
      </w:pPr>
      <w:r>
        <w:t xml:space="preserve"> </w:t>
      </w:r>
    </w:p>
    <w:p w:rsidR="00253D2E" w:rsidRDefault="00385645">
      <w:pPr>
        <w:pStyle w:val="3"/>
        <w:spacing w:after="80"/>
        <w:ind w:left="-5" w:right="0"/>
      </w:pPr>
      <w:r>
        <w:t xml:space="preserve">1.2. Задачи изучения </w:t>
      </w:r>
    </w:p>
    <w:p w:rsidR="00253D2E" w:rsidRDefault="00385645">
      <w:pPr>
        <w:numPr>
          <w:ilvl w:val="0"/>
          <w:numId w:val="2"/>
        </w:numPr>
        <w:spacing w:after="68"/>
        <w:ind w:right="56" w:hanging="139"/>
      </w:pPr>
      <w:r>
        <w:t xml:space="preserve">ознакомление с основными методами оптимального проектирования;  </w:t>
      </w:r>
    </w:p>
    <w:p w:rsidR="00253D2E" w:rsidRDefault="00385645">
      <w:pPr>
        <w:numPr>
          <w:ilvl w:val="0"/>
          <w:numId w:val="2"/>
        </w:numPr>
        <w:spacing w:after="175" w:line="325" w:lineRule="auto"/>
        <w:ind w:right="56" w:hanging="139"/>
      </w:pPr>
      <w:r>
        <w:t xml:space="preserve">ознакомление с новейшими отечественными и зарубежными методами </w:t>
      </w:r>
      <w:proofErr w:type="gramStart"/>
      <w:r>
        <w:t>расчётов;  -</w:t>
      </w:r>
      <w:proofErr w:type="gramEnd"/>
      <w:r>
        <w:t xml:space="preserve"> ознакомление с современными достижениями в практике проектирования и строительства всех типов зданий и сооружений на современном этапе с тем, чтобы применить полученные знания в ВКР. </w:t>
      </w:r>
    </w:p>
    <w:p w:rsidR="00253D2E" w:rsidRDefault="00385645">
      <w:pPr>
        <w:spacing w:after="86" w:line="259" w:lineRule="auto"/>
        <w:ind w:left="0" w:right="0" w:firstLine="0"/>
        <w:jc w:val="left"/>
      </w:pPr>
      <w:r>
        <w:t xml:space="preserve"> </w:t>
      </w:r>
    </w:p>
    <w:p w:rsidR="00253D2E" w:rsidRDefault="00385645">
      <w:pPr>
        <w:spacing w:after="68" w:line="271" w:lineRule="auto"/>
        <w:ind w:left="-5" w:right="0"/>
      </w:pPr>
      <w:r>
        <w:rPr>
          <w:b/>
        </w:rPr>
        <w:t xml:space="preserve">1.3. Компетенции обучающегося, формируемые в результате освоения дисциплины </w:t>
      </w:r>
    </w:p>
    <w:p w:rsidR="00253D2E" w:rsidRDefault="00385645">
      <w:pPr>
        <w:pStyle w:val="2"/>
        <w:ind w:left="-5" w:right="0"/>
      </w:pPr>
      <w:r>
        <w:t xml:space="preserve">(модуля) 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573" w:type="dxa"/>
        <w:tblInd w:w="-108" w:type="dxa"/>
        <w:tblCellMar>
          <w:top w:w="7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624"/>
        <w:gridCol w:w="3029"/>
        <w:gridCol w:w="5920"/>
      </w:tblGrid>
      <w:tr w:rsidR="00253D2E">
        <w:trPr>
          <w:trHeight w:val="5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proofErr w:type="gramStart"/>
            <w:r>
              <w:t>№  п</w:t>
            </w:r>
            <w:proofErr w:type="gramEnd"/>
            <w:r>
              <w:t xml:space="preserve">-п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t xml:space="preserve">Содержание формируемых компетенций </w:t>
            </w:r>
          </w:p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t xml:space="preserve">Индикаторы достижения компетенции </w:t>
            </w:r>
          </w:p>
        </w:tc>
      </w:tr>
      <w:tr w:rsidR="00253D2E">
        <w:trPr>
          <w:trHeight w:val="286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681" w:firstLine="0"/>
              <w:jc w:val="center"/>
            </w:pPr>
            <w:r>
              <w:t xml:space="preserve">Профессиональные (ПК) </w:t>
            </w:r>
          </w:p>
        </w:tc>
      </w:tr>
      <w:tr w:rsidR="00253D2E">
        <w:trPr>
          <w:trHeight w:val="1666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 xml:space="preserve">1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29" w:line="238" w:lineRule="auto"/>
              <w:ind w:left="0" w:right="58" w:firstLine="0"/>
            </w:pPr>
            <w:r>
              <w:t xml:space="preserve">Способность проводить оценку технических и технологических решений в сфере промышленного и </w:t>
            </w:r>
          </w:p>
          <w:p w:rsidR="00253D2E" w:rsidRDefault="00385645">
            <w:pPr>
              <w:tabs>
                <w:tab w:val="right" w:pos="2872"/>
              </w:tabs>
              <w:spacing w:after="13" w:line="259" w:lineRule="auto"/>
              <w:ind w:left="0" w:right="0" w:firstLine="0"/>
              <w:jc w:val="left"/>
            </w:pPr>
            <w:r>
              <w:t xml:space="preserve">гражданского </w:t>
            </w:r>
            <w:r>
              <w:tab/>
              <w:t>строитель-</w:t>
            </w:r>
          </w:p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ства</w:t>
            </w:r>
            <w:proofErr w:type="spellEnd"/>
            <w:r>
              <w:t xml:space="preserve">. (ПК-1) </w:t>
            </w:r>
          </w:p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61" w:firstLine="0"/>
            </w:pPr>
            <w:r>
              <w:t xml:space="preserve">Выбор и систематизация информации об основных параметрах технических и технологических решений в сфере промышленного и гражданского строительства. Выбор нормативно-технических документов, устанавливающих требования к зданиям (сооружениям) промышленного и гражданского назначения </w:t>
            </w:r>
          </w:p>
        </w:tc>
      </w:tr>
    </w:tbl>
    <w:p w:rsidR="00253D2E" w:rsidRDefault="00385645">
      <w:pPr>
        <w:spacing w:after="30" w:line="259" w:lineRule="auto"/>
        <w:ind w:left="10" w:right="50"/>
        <w:jc w:val="right"/>
      </w:pPr>
      <w:r>
        <w:t xml:space="preserve">3 </w:t>
      </w:r>
    </w:p>
    <w:tbl>
      <w:tblPr>
        <w:tblStyle w:val="TableGrid"/>
        <w:tblW w:w="9573" w:type="dxa"/>
        <w:tblInd w:w="-108" w:type="dxa"/>
        <w:tblCellMar>
          <w:top w:w="49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624"/>
        <w:gridCol w:w="3029"/>
        <w:gridCol w:w="5920"/>
      </w:tblGrid>
      <w:tr w:rsidR="00253D2E">
        <w:trPr>
          <w:trHeight w:val="56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proofErr w:type="gramStart"/>
            <w:r>
              <w:t>№  п</w:t>
            </w:r>
            <w:proofErr w:type="gramEnd"/>
            <w:r>
              <w:t xml:space="preserve">-п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t xml:space="preserve">Содержание формируемых компетенций </w:t>
            </w:r>
          </w:p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t xml:space="preserve">Индикаторы достижения компетенции </w:t>
            </w:r>
          </w:p>
        </w:tc>
      </w:tr>
      <w:tr w:rsidR="00253D2E">
        <w:trPr>
          <w:trHeight w:val="83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62" w:firstLine="0"/>
            </w:pPr>
            <w:r>
              <w:t xml:space="preserve">Оценка технических и технологических решений в сфере промышленного и гражданского строительства на соответствие нормативно-техническим документам. </w:t>
            </w:r>
          </w:p>
        </w:tc>
      </w:tr>
    </w:tbl>
    <w:p w:rsidR="00253D2E" w:rsidRDefault="00385645">
      <w:pPr>
        <w:spacing w:after="73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53D2E" w:rsidRDefault="00385645">
      <w:pPr>
        <w:ind w:left="0" w:right="56" w:firstLine="708"/>
      </w:pPr>
      <w:r>
        <w:t xml:space="preserve">В результате освоения дисциплины обучающийся должен: </w:t>
      </w:r>
      <w:r>
        <w:rPr>
          <w:i/>
        </w:rPr>
        <w:t xml:space="preserve">знать: </w:t>
      </w:r>
      <w:r>
        <w:t>общие принципы проектирования оснований и фундаментов, а также их особенности в различных инженерно-геологических и региональных условиях;</w:t>
      </w:r>
      <w:r>
        <w:rPr>
          <w:i/>
        </w:rPr>
        <w:t xml:space="preserve"> </w:t>
      </w:r>
      <w:r>
        <w:t xml:space="preserve">основополагающие требования постановлений, распоряжений, методических и нормативных материалов руководящих органов в области </w:t>
      </w:r>
      <w:proofErr w:type="spellStart"/>
      <w:r>
        <w:t>фундаментостроения</w:t>
      </w:r>
      <w:proofErr w:type="spellEnd"/>
      <w:r>
        <w:t xml:space="preserve">; основы расчёта и конструирования свайных фундаментов; основы расчёта и конструирования свайных фундаментов с в особых условиях (кустовой эффект и др.); оптимальные инженерные решения по проектированию и строительству свайных фундаментов; инженерные решения по усилению оснований и фундаментов в условиях реконструкции действующих предприятий. </w:t>
      </w:r>
    </w:p>
    <w:p w:rsidR="00253D2E" w:rsidRDefault="00385645">
      <w:pPr>
        <w:ind w:left="703" w:right="56"/>
      </w:pPr>
      <w:r>
        <w:rPr>
          <w:i/>
        </w:rPr>
        <w:t xml:space="preserve">уметь: </w:t>
      </w:r>
      <w:r>
        <w:t xml:space="preserve">решать практические инженерные задачи проектирования оснований и </w:t>
      </w:r>
      <w:proofErr w:type="spellStart"/>
      <w:r>
        <w:t>фун</w:t>
      </w:r>
      <w:proofErr w:type="spellEnd"/>
      <w:r>
        <w:t>-</w:t>
      </w:r>
    </w:p>
    <w:p w:rsidR="00253D2E" w:rsidRDefault="00385645">
      <w:pPr>
        <w:ind w:left="10" w:right="56"/>
      </w:pPr>
      <w:proofErr w:type="spellStart"/>
      <w:r>
        <w:t>даментов</w:t>
      </w:r>
      <w:proofErr w:type="spellEnd"/>
      <w:r>
        <w:t xml:space="preserve"> зданий и сооружений в различных условиях;</w:t>
      </w:r>
      <w:r>
        <w:rPr>
          <w:i/>
        </w:rPr>
        <w:t xml:space="preserve"> </w:t>
      </w:r>
      <w:r>
        <w:t>рассчитывать и конструировать свайные фундаменты в различных условиях.</w:t>
      </w:r>
      <w:r>
        <w:rPr>
          <w:i/>
        </w:rPr>
        <w:t xml:space="preserve"> </w:t>
      </w:r>
    </w:p>
    <w:p w:rsidR="00253D2E" w:rsidRDefault="00385645">
      <w:pPr>
        <w:ind w:left="703" w:right="56"/>
      </w:pPr>
      <w:r>
        <w:rPr>
          <w:i/>
        </w:rPr>
        <w:t xml:space="preserve">владеть: </w:t>
      </w:r>
      <w:r>
        <w:t xml:space="preserve">основами современных методов проектирования и расчёта оснований и </w:t>
      </w:r>
    </w:p>
    <w:p w:rsidR="00253D2E" w:rsidRDefault="00385645">
      <w:pPr>
        <w:ind w:left="10" w:right="56"/>
      </w:pPr>
      <w:r>
        <w:t>фундаментов;</w:t>
      </w:r>
      <w:r>
        <w:rPr>
          <w:i/>
        </w:rPr>
        <w:t xml:space="preserve"> </w:t>
      </w:r>
      <w:r>
        <w:t>компьютерной техникой и Интернетом в текущей работе.</w:t>
      </w:r>
      <w:r>
        <w:rPr>
          <w:i/>
        </w:rPr>
        <w:t xml:space="preserve"> </w:t>
      </w:r>
    </w:p>
    <w:p w:rsidR="00253D2E" w:rsidRDefault="00385645">
      <w:pPr>
        <w:spacing w:after="30" w:line="259" w:lineRule="auto"/>
        <w:ind w:left="708" w:right="0" w:firstLine="0"/>
        <w:jc w:val="left"/>
      </w:pPr>
      <w:r>
        <w:t xml:space="preserve"> </w:t>
      </w:r>
    </w:p>
    <w:p w:rsidR="00253D2E" w:rsidRDefault="00385645">
      <w:pPr>
        <w:pStyle w:val="2"/>
        <w:ind w:left="718" w:right="0"/>
      </w:pPr>
      <w:r>
        <w:t xml:space="preserve">2. Место дисциплины в структуре образовательной программы </w:t>
      </w:r>
    </w:p>
    <w:p w:rsidR="00253D2E" w:rsidRDefault="00385645">
      <w:pPr>
        <w:spacing w:after="2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53D2E" w:rsidRDefault="00385645">
      <w:pPr>
        <w:spacing w:line="346" w:lineRule="auto"/>
        <w:ind w:left="-5" w:right="0"/>
      </w:pPr>
      <w:r>
        <w:rPr>
          <w:b/>
        </w:rPr>
        <w:t xml:space="preserve">2.1. Перечень дисциплин, освоение которых студентами необходимо для изучения данной дисциплины: </w:t>
      </w:r>
    </w:p>
    <w:p w:rsidR="00253D2E" w:rsidRDefault="00385645">
      <w:pPr>
        <w:spacing w:line="345" w:lineRule="auto"/>
        <w:ind w:left="0" w:right="56" w:firstLine="708"/>
      </w:pPr>
      <w:r>
        <w:t xml:space="preserve">Дисциплина является заключительной частью учебного процесса и должна помочь студенту в выполнении ВКР на современном уровне. </w:t>
      </w:r>
    </w:p>
    <w:p w:rsidR="00253D2E" w:rsidRDefault="00385645">
      <w:pPr>
        <w:spacing w:after="57" w:line="259" w:lineRule="auto"/>
        <w:ind w:left="0" w:right="0" w:firstLine="0"/>
        <w:jc w:val="left"/>
      </w:pPr>
      <w:r>
        <w:t xml:space="preserve"> </w:t>
      </w:r>
    </w:p>
    <w:p w:rsidR="00253D2E" w:rsidRDefault="00385645">
      <w:pPr>
        <w:spacing w:line="342" w:lineRule="auto"/>
        <w:ind w:left="-5" w:right="0"/>
      </w:pPr>
      <w:r>
        <w:rPr>
          <w:b/>
        </w:rPr>
        <w:t xml:space="preserve">2.2. Перечень дисциплин, изучение которых базируется на материале данной дисциплины: </w:t>
      </w:r>
    </w:p>
    <w:p w:rsidR="00253D2E" w:rsidRDefault="00385645">
      <w:pPr>
        <w:ind w:left="703" w:right="56"/>
      </w:pPr>
      <w:r>
        <w:t xml:space="preserve">Полученные знания используются в выпускной квалифицированной работе. 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53D2E" w:rsidRDefault="00385645">
      <w:pPr>
        <w:spacing w:line="271" w:lineRule="auto"/>
        <w:ind w:left="-5" w:right="0"/>
      </w:pPr>
      <w:r>
        <w:rPr>
          <w:b/>
        </w:rPr>
        <w:t xml:space="preserve">2.2. Перечень дисциплин, изучение которых базируется на материале данной дисциплины: </w:t>
      </w:r>
    </w:p>
    <w:p w:rsidR="00253D2E" w:rsidRDefault="00385645">
      <w:pPr>
        <w:ind w:left="703" w:right="56"/>
      </w:pPr>
      <w:r>
        <w:t>-</w:t>
      </w:r>
      <w:r>
        <w:rPr>
          <w:rFonts w:ascii="Arial" w:eastAsia="Arial" w:hAnsi="Arial" w:cs="Arial"/>
        </w:rPr>
        <w:t xml:space="preserve"> </w:t>
      </w:r>
      <w:r>
        <w:t xml:space="preserve">основы технологии возведения зданий. </w:t>
      </w:r>
    </w:p>
    <w:p w:rsidR="00253D2E" w:rsidRDefault="00385645">
      <w:pPr>
        <w:spacing w:after="30" w:line="259" w:lineRule="auto"/>
        <w:ind w:left="720" w:right="0" w:firstLine="0"/>
        <w:jc w:val="left"/>
      </w:pPr>
      <w:r>
        <w:t xml:space="preserve"> </w:t>
      </w:r>
    </w:p>
    <w:p w:rsidR="00253D2E" w:rsidRDefault="00385645">
      <w:pPr>
        <w:spacing w:line="271" w:lineRule="auto"/>
        <w:ind w:left="-5" w:right="0"/>
      </w:pPr>
      <w:r>
        <w:rPr>
          <w:b/>
        </w:rPr>
        <w:t xml:space="preserve">3. Структура и содержание дисциплины: </w:t>
      </w:r>
    </w:p>
    <w:p w:rsidR="00253D2E" w:rsidRDefault="00385645">
      <w:pPr>
        <w:spacing w:after="13" w:line="259" w:lineRule="auto"/>
        <w:ind w:left="0" w:right="0" w:firstLine="0"/>
        <w:jc w:val="left"/>
      </w:pPr>
      <w:r>
        <w:rPr>
          <w:b/>
        </w:rPr>
        <w:lastRenderedPageBreak/>
        <w:t xml:space="preserve"> </w:t>
      </w:r>
    </w:p>
    <w:p w:rsidR="00253D2E" w:rsidRDefault="00385645">
      <w:pPr>
        <w:ind w:left="703" w:right="56"/>
      </w:pPr>
      <w:r>
        <w:t xml:space="preserve">Общая трудоёмкость дисциплины составляет </w:t>
      </w:r>
      <w:r w:rsidR="002F1E6D">
        <w:t>3</w:t>
      </w:r>
      <w:r>
        <w:t xml:space="preserve"> зачётные единицы, </w:t>
      </w:r>
      <w:r w:rsidR="002F1E6D">
        <w:t>108</w:t>
      </w:r>
      <w:r>
        <w:t xml:space="preserve"> часа. </w:t>
      </w:r>
    </w:p>
    <w:p w:rsidR="00253D2E" w:rsidRDefault="00385645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253D2E" w:rsidRDefault="00385645">
      <w:pPr>
        <w:pStyle w:val="3"/>
        <w:ind w:left="-5" w:right="0"/>
      </w:pPr>
      <w:r>
        <w:t xml:space="preserve">3.1. Объем дисциплины и виды учебной работы 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672" w:type="dxa"/>
        <w:tblInd w:w="-158" w:type="dxa"/>
        <w:tblCellMar>
          <w:top w:w="7" w:type="dxa"/>
          <w:left w:w="110" w:type="dxa"/>
          <w:right w:w="55" w:type="dxa"/>
        </w:tblCellMar>
        <w:tblLook w:val="04A0" w:firstRow="1" w:lastRow="0" w:firstColumn="1" w:lastColumn="0" w:noHBand="0" w:noVBand="1"/>
      </w:tblPr>
      <w:tblGrid>
        <w:gridCol w:w="1019"/>
        <w:gridCol w:w="881"/>
        <w:gridCol w:w="884"/>
        <w:gridCol w:w="605"/>
        <w:gridCol w:w="607"/>
        <w:gridCol w:w="605"/>
        <w:gridCol w:w="608"/>
        <w:gridCol w:w="605"/>
        <w:gridCol w:w="799"/>
        <w:gridCol w:w="800"/>
        <w:gridCol w:w="1212"/>
        <w:gridCol w:w="523"/>
        <w:gridCol w:w="524"/>
      </w:tblGrid>
      <w:tr w:rsidR="00253D2E">
        <w:trPr>
          <w:trHeight w:val="641"/>
        </w:trPr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78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55254" cy="533400"/>
                      <wp:effectExtent l="0" t="0" r="0" b="0"/>
                      <wp:docPr id="27160" name="Group 271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254" cy="533400"/>
                                <a:chOff x="0" y="0"/>
                                <a:chExt cx="155254" cy="533400"/>
                              </a:xfrm>
                            </wpg:grpSpPr>
                            <wps:wsp>
                              <wps:cNvPr id="460" name="Rectangle 460"/>
                              <wps:cNvSpPr/>
                              <wps:spPr>
                                <a:xfrm rot="-5399999">
                                  <a:off x="-219868" y="116189"/>
                                  <a:ext cx="664789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53D2E" w:rsidRDefault="00385645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Семестр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1" name="Rectangle 461"/>
                              <wps:cNvSpPr/>
                              <wps:spPr>
                                <a:xfrm rot="-5399999">
                                  <a:off x="79905" y="-91472"/>
                                  <a:ext cx="4661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53D2E" w:rsidRDefault="00385645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160" o:spid="_x0000_s1026" style="width:12.2pt;height:42pt;mso-position-horizontal-relative:char;mso-position-vertical-relative:line" coordsize="1552,5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5fbWgIAAHoGAAAOAAAAZHJzL2Uyb0RvYy54bWzEVclu2zAQvRfoPxC82xJlWY4Ey0HRNEaB&#10;ogmS9gNoiloAiSRI2rL79R1SS4IE6CEBUh2o4Qw1y3sz1Pb63LXoxLVppMgxWYYYccFk0Ygqx79/&#10;3S6uMDKWioK2UvAcX7jB17vPn7a9yngka9kWXCNwIkzWqxzX1qosCAyreUfNUiouwFhK3VELW10F&#10;haY9eO/aIArDJOilLpSWjBsD2pvBiHfef1lyZu/K0nCL2hxDbtav2q8Htwa7Lc0qTVXdsDEN+oYs&#10;OtoICDq7uqGWoqNuXrnqGqalkaVdMtkFsiwbxn0NUA0JX1Sz1/KofC1V1ldqhgmgfYHTm92yn6d7&#10;jZoix9GGJICQoB3Q5COjQQUQ9arK4OReq0d1r0dFNexc1edSd+4N9aCzB/cyg8vPFjFQkvU6WscY&#10;MTCtV6s4HMFnNTD06itWf/vnd8EUNHC5zan0CtrIPCFl3ofUY00V9wQYV/+IVPyE0wM0GBVVy5FT&#10;emD8yRkmkxlAbMIIaQkduFivUvf4hhkhW0QkvUpgWAAdQhJylQ6tOaGXJPEGdB49kqTJKnL2GQWa&#10;KW3snssOOSHHGhLz/unph7HD0emIy6YVbhXytmnbweo0AOaUsJPs+XAeazrI4gLl11L/uYNxL1vZ&#10;51iOEnY3AAR1Voza7wJgd8M2CXoSDpOgbftV+pEc0vhytLJsfJ4u8BBtzAf4dB34IcSSaQCeE0ve&#10;Q+wmTcO1p3WRknjjaaPZRGucJGRkNQqTOPKsfwCrfuLnuv43uX6G4YLzDT1exu4Gfb73zfD0y9j9&#10;BQAA//8DAFBLAwQUAAYACAAAACEAurkmDNsAAAADAQAADwAAAGRycy9kb3ducmV2LnhtbEyPQWvC&#10;QBCF74X+h2UKvdVNbFokZiMi6kkK1ULxNmbHJJidDdk1if/ebS/tZeDxHu99ky1G04ieOldbVhBP&#10;IhDEhdU1lwq+DpuXGQjnkTU2lknBjRws8seHDFNtB/6kfu9LEUrYpaig8r5NpXRFRQbdxLbEwTvb&#10;zqAPsiul7nAI5aaR0yh6lwZrDgsVtrSqqLjsr0bBdsBh+Rqv+93lvLodD28f37uYlHp+GpdzEJ5G&#10;/xeGH/yADnlgOtkraycaBeER/3uDN00SECcFsyQCmWfyP3t+BwAA//8DAFBLAQItABQABgAIAAAA&#10;IQC2gziS/gAAAOEBAAATAAAAAAAAAAAAAAAAAAAAAABbQ29udGVudF9UeXBlc10ueG1sUEsBAi0A&#10;FAAGAAgAAAAhADj9If/WAAAAlAEAAAsAAAAAAAAAAAAAAAAALwEAAF9yZWxzLy5yZWxzUEsBAi0A&#10;FAAGAAgAAAAhAOE7l9taAgAAegYAAA4AAAAAAAAAAAAAAAAALgIAAGRycy9lMm9Eb2MueG1sUEsB&#10;Ai0AFAAGAAgAAAAhALq5JgzbAAAAAwEAAA8AAAAAAAAAAAAAAAAAtAQAAGRycy9kb3ducmV2Lnht&#10;bFBLBQYAAAAABAAEAPMAAAC8BQAAAAA=&#10;">
                      <v:rect id="Rectangle 460" o:spid="_x0000_s1027" style="position:absolute;left:-2198;top:1162;width:6646;height:169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vj8sMA&#10;AADcAAAADwAAAGRycy9kb3ducmV2LnhtbERPy2rCQBTdF/yH4QrdNZOIaEkzShEk3ShU29Llbebm&#10;QTN3YmYS4993FkKXh/POtpNpxUi9aywrSKIYBHFhdcOVgo/z/ukZhPPIGlvLpOBGDrab2UOGqbZX&#10;fqfx5CsRQtilqKD2vkuldEVNBl1kO+LAlbY36APsK6l7vIZw08pFHK+kwYZDQ40d7Woqfk+DUfCZ&#10;nIev3B1/+Lu8rJcHnx/LKlfqcT69voDwNPl/8d39phUsV2F+OBOO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vj8sMAAADcAAAADwAAAAAAAAAAAAAAAACYAgAAZHJzL2Rv&#10;d25yZXYueG1sUEsFBgAAAAAEAAQA9QAAAIgDAAAAAA==&#10;" filled="f" stroked="f">
                        <v:textbox inset="0,0,0,0">
                          <w:txbxContent>
                            <w:p w:rsidR="00253D2E" w:rsidRDefault="00385645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Семестр</w:t>
                              </w:r>
                            </w:p>
                          </w:txbxContent>
                        </v:textbox>
                      </v:rect>
                      <v:rect id="Rectangle 461" o:spid="_x0000_s1028" style="position:absolute;left:799;top:-914;width:465;height:2064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dGacUA&#10;AADcAAAADwAAAGRycy9kb3ducmV2LnhtbESPT2vCQBTE74V+h+UVvDWbiGiJrlIKEi8K1bZ4fGZf&#10;/mD2bcyuGr+9WxA8DjPzG2a26E0jLtS52rKCJIpBEOdW11wq+Nkt3z9AOI+ssbFMCm7kYDF/fZlh&#10;qu2Vv+my9aUIEHYpKqi8b1MpXV6RQRfZljh4he0M+iC7UuoOrwFuGjmM47E0WHNYqLClr4ry4/Zs&#10;FPwmu/Nf5jYH3henyWjts01RZkoN3vrPKQhPvX+GH+2VVjAaJ/B/Jhw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R0ZpxQAAANwAAAAPAAAAAAAAAAAAAAAAAJgCAABkcnMv&#10;ZG93bnJldi54bWxQSwUGAAAAAAQABAD1AAAAigMAAAAA&#10;" filled="f" stroked="f">
                        <v:textbox inset="0,0,0,0">
                          <w:txbxContent>
                            <w:p w:rsidR="00253D2E" w:rsidRDefault="00385645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11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55254" cy="743713"/>
                      <wp:effectExtent l="0" t="0" r="0" b="0"/>
                      <wp:docPr id="27204" name="Group 272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254" cy="743713"/>
                                <a:chOff x="0" y="0"/>
                                <a:chExt cx="155254" cy="743713"/>
                              </a:xfrm>
                            </wpg:grpSpPr>
                            <wps:wsp>
                              <wps:cNvPr id="462" name="Rectangle 462"/>
                              <wps:cNvSpPr/>
                              <wps:spPr>
                                <a:xfrm rot="-5399999">
                                  <a:off x="-359818" y="186551"/>
                                  <a:ext cx="944691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53D2E" w:rsidRDefault="00385645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Всего часов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3" name="Rectangle 463"/>
                              <wps:cNvSpPr/>
                              <wps:spPr>
                                <a:xfrm rot="-5399999">
                                  <a:off x="79905" y="-91471"/>
                                  <a:ext cx="4661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53D2E" w:rsidRDefault="00385645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204" o:spid="_x0000_s1029" style="width:12.2pt;height:58.55pt;mso-position-horizontal-relative:char;mso-position-vertical-relative:line" coordsize="1552,7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yoFYAIAAIEGAAAOAAAAZHJzL2Uyb0RvYy54bWzElduK2zAQhu8LfQeh+8SH2E5s4iyl2w2F&#10;0l122wdQZPkAtiQkJU769B3Jhy3ZUugWtrlQ5JE88883I3l7c+5adGJKN4LnOFj6GDFORdHwKsff&#10;v90tNhhpQ3hBWsFZji9M45vd+3fbXmYsFLVoC6YQOOE662WOa2Nk5nma1qwjeikk47BYCtURA4+q&#10;8gpFevDetV7o+4nXC1VIJSjTGqy3wyLeOf9lyai5L0vNDGpzDNqMG5UbD3b0dluSVYrIuqGjDPIK&#10;FR1pOASdXd0SQ9BRNS9cdQ1VQovSLKnoPFGWDWUuB8gm8K+y2StxlC6XKusrOWMCtFecXu2Wfj09&#10;KNQUOQ7XoR9hxEkHZXKR0WACRL2sMti5V/JJPqjRUA1PNutzqTr7D/mgs4N7meGys0EUjEEchzEE&#10;oLC0jlbrYDXApzVU6MVbtP70x/e8Kahntc1SegltpJ9J6X8j9VQTyVwBtM1/JBUl4cTpERqM8Kpl&#10;yBodGLdzxqQzDcQmRkgJ6MBFvErtzzXMiGyxitNNAIcF6ASbJI6Dgc5EL42iJA0GekGSJisXbaZA&#10;Mqm02TPRITvJsQJhzj85fdEGhMHWaYtV03I7cnHXtO2wai0AcxJsZ+Z8OA+9MaV2EMUFKNRC/biH&#10;U1+2os+xGGfYXgQQ265i1H7mQN+euWmipslhmijTfhTuZA5qPhyNKBsn18Yfoo2yoKy2Ed+kvqvf&#10;1df1qxUAnfDX9V2nqR+76i7SIFpfVTdKkiAdihv6SRSmlvdbFXfO638X1x1luOdc6uOdbC/SX59d&#10;Mzx/OXY/AQAA//8DAFBLAwQUAAYACAAAACEAh20JJtwAAAAEAQAADwAAAGRycy9kb3ducmV2Lnht&#10;bEyPT0vDQBDF74LfYRnBm91srX+I2ZRS1FMRbAXxNk2mSWh2NmS3SfrtHb3o5cHwHu/9JltOrlUD&#10;9aHxbMHMElDEhS8brix87F5uHkGFiFxi65ksnCnAMr+8yDAt/cjvNGxjpaSEQ4oW6hi7VOtQ1OQw&#10;zHxHLN7B9w6jnH2lyx5HKXetnifJvXbYsCzU2NG6puK4PTkLryOOq1vzPGyOh/X5a3f39rkxZO31&#10;1bR6AhVpin9h+MEXdMiFae9PXAbVWpBH4q+KN18sQO0lYx4M6DzT/+HzbwAAAP//AwBQSwECLQAU&#10;AAYACAAAACEAtoM4kv4AAADhAQAAEwAAAAAAAAAAAAAAAAAAAAAAW0NvbnRlbnRfVHlwZXNdLnht&#10;bFBLAQItABQABgAIAAAAIQA4/SH/1gAAAJQBAAALAAAAAAAAAAAAAAAAAC8BAABfcmVscy8ucmVs&#10;c1BLAQItABQABgAIAAAAIQDR6yoFYAIAAIEGAAAOAAAAAAAAAAAAAAAAAC4CAABkcnMvZTJvRG9j&#10;LnhtbFBLAQItABQABgAIAAAAIQCHbQkm3AAAAAQBAAAPAAAAAAAAAAAAAAAAALoEAABkcnMvZG93&#10;bnJldi54bWxQSwUGAAAAAAQABADzAAAAwwUAAAAA&#10;">
                      <v:rect id="Rectangle 462" o:spid="_x0000_s1030" style="position:absolute;left:-3598;top:1866;width:9446;height:169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XYHsYA&#10;AADcAAAADwAAAGRycy9kb3ducmV2LnhtbESPT2vCQBTE7wW/w/KE3uomQWyJboIIkl4qqG3p8Zl9&#10;+YPZt2l21fTbd4VCj8PM/IZZ5aPpxJUG11pWEM8iEMSl1S3XCt6P26cXEM4ja+wsk4IfcpBnk4cV&#10;ptreeE/Xg69FgLBLUUHjfZ9K6cqGDLqZ7YmDV9nBoA9yqKUe8BbgppNJFC2kwZbDQoM9bRoqz4eL&#10;UfARHy+fhdud+Kv6fp6/+WJX1YVSj9NxvQThafT/4b/2q1YwXyRwP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5XYHsYAAADcAAAADwAAAAAAAAAAAAAAAACYAgAAZHJz&#10;L2Rvd25yZXYueG1sUEsFBgAAAAAEAAQA9QAAAIsDAAAAAA==&#10;" filled="f" stroked="f">
                        <v:textbox inset="0,0,0,0">
                          <w:txbxContent>
                            <w:p w:rsidR="00253D2E" w:rsidRDefault="00385645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Всего часов</w:t>
                              </w:r>
                            </w:p>
                          </w:txbxContent>
                        </v:textbox>
                      </v:rect>
                      <v:rect id="Rectangle 463" o:spid="_x0000_s1031" style="position:absolute;left:799;top:-914;width:465;height:2064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l9hcYA&#10;AADcAAAADwAAAGRycy9kb3ducmV2LnhtbESPW2vCQBSE3wv+h+UIfWs2tqIlzUakUNKXCl4qPp5m&#10;Ty6YPZtmV03/vVsQfBxm5hsmXQymFWfqXWNZwSSKQRAXVjdcKdhtP55eQTiPrLG1TAr+yMEiGz2k&#10;mGh74TWdN74SAcIuQQW1910ipStqMugi2xEHr7S9QR9kX0nd4yXATSuf43gmDTYcFmrs6L2m4rg5&#10;GQXfk+1pn7vVDx/K3/n0y+erssqVehwPyzcQngZ/D9/an1rBdPYC/2fCEZDZ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l9hcYAAADcAAAADwAAAAAAAAAAAAAAAACYAgAAZHJz&#10;L2Rvd25yZXYueG1sUEsFBgAAAAAEAAQA9QAAAIsDAAAAAA==&#10;" filled="f" stroked="f">
                        <v:textbox inset="0,0,0,0">
                          <w:txbxContent>
                            <w:p w:rsidR="00253D2E" w:rsidRDefault="00385645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126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92135" cy="841248"/>
                      <wp:effectExtent l="0" t="0" r="0" b="0"/>
                      <wp:docPr id="27253" name="Group 272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2135" cy="841248"/>
                                <a:chOff x="0" y="0"/>
                                <a:chExt cx="292135" cy="841248"/>
                              </a:xfrm>
                            </wpg:grpSpPr>
                            <wps:wsp>
                              <wps:cNvPr id="467" name="Rectangle 467"/>
                              <wps:cNvSpPr/>
                              <wps:spPr>
                                <a:xfrm rot="-5399999">
                                  <a:off x="-349488" y="244404"/>
                                  <a:ext cx="868608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53D2E" w:rsidRDefault="00385645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Итого кон-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9" name="Rectangle 469"/>
                              <wps:cNvSpPr/>
                              <wps:spPr>
                                <a:xfrm rot="-5399999">
                                  <a:off x="-287458" y="219566"/>
                                  <a:ext cx="1073732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53D2E" w:rsidRDefault="00385645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proofErr w:type="spellStart"/>
                                    <w:r>
                                      <w:rPr>
                                        <w:sz w:val="22"/>
                                      </w:rPr>
                                      <w:t>тактные</w:t>
                                    </w:r>
                                    <w:proofErr w:type="spellEnd"/>
                                    <w:r>
                                      <w:rPr>
                                        <w:sz w:val="22"/>
                                      </w:rPr>
                                      <w:t xml:space="preserve"> часы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70" name="Rectangle 470"/>
                              <wps:cNvSpPr/>
                              <wps:spPr>
                                <a:xfrm rot="-5399999">
                                  <a:off x="216787" y="-91472"/>
                                  <a:ext cx="4661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53D2E" w:rsidRDefault="00385645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253" o:spid="_x0000_s1032" style="width:23pt;height:66.25pt;mso-position-horizontal-relative:char;mso-position-vertical-relative:line" coordsize="2921,84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nUhjAIAAGMIAAAOAAAAZHJzL2Uyb0RvYy54bWzkVslu2zAQvRfoPxC8O9pobYgcFE1jFCia&#10;IGk/gJaoBZBIgmQsp1/fISXZaVL0kADJoT7QoxlqljfzSJ1fHIYe7ZnSneAFDs58jBgvRdXxpsA/&#10;f1ytUoy0obyiveCswA9M44vNxw/no8xZKFrRV0whcMJ1PsoCt8bI3PN02bKB6jMhGQdjLdRADTyq&#10;xqsUHcH70Huh78feKFQllSiZ1qC9nIx44/zXNSvNdV1rZlBfYMjNuFW5dWdXb3NO80ZR2XblnAZ9&#10;QRYD7TgEPbq6pIaie9U9czV0pRJa1OasFIMn6rormasBqgn8J9VslbiXrpYmHxt5hAmgfYLTi92W&#10;3/c3CnVVgcMkXEcYcTpAm1xkNKkAolE2OezcKnknb9SsaKYnW/WhVoP9h3rQwYH7cASXHQwqQRlm&#10;YRCtMSrBlJIgJOkEftlCh569VbZf/vmetwT1bG7HVEYJY6RPSOnXIXXXUslcA7Stf0aKxMmC0y0M&#10;GOVNz5BVOmDcziNMOteA2IIRUgImcLWOMvtzAzNDtopIRlIgC6ATEkJ8MqGzoJfGaeyD2aIXxFkc&#10;hdZ+RIHmUmmzZWJAViiwgsScf7r/ps20ddlis+m5Xbm46vp+sloNgLkkbCVz2B3cbLhkrGYnqgdA&#10;oRXq1zWwvu7FWGAxS9geBBDbWjHqv3JA33JuEdQi7BZBmf6zcMycsvl0b0TduXRP0ea0oK12EN+k&#10;v9nf+pu9qr9hmpD13N8gW8fxn/0N/CRKoKnv1OD1Utv/0eAExnI66B4RGJSvIHAYxEkK5wLwc5UF&#10;JHH8pPnCXxLHAUyVpW/oxyRysd6Kvm7WToR6P/q6wxpuMndyzbeuvSofPzu6n74NNr8BAAD//wMA&#10;UEsDBBQABgAIAAAAIQALvbVJ2wAAAAQBAAAPAAAAZHJzL2Rvd25yZXYueG1sTI9Ba8JAEIXvhf6H&#10;ZQq91U20SonZiEjbkxSqheJtTMYkmJ0N2TWJ/77TXuxl4PEeb76XrkbbqJ46Xzs2EE8iUMS5K2ou&#10;DXzt355eQPmAXGDjmAxcycMqu79LMSncwJ/U70KppIR9ggaqENpEa59XZNFPXEss3sl1FoPIrtRF&#10;h4OU20ZPo2ihLdYsHypsaVNRft5drIH3AYf1LH7tt+fT5nrYzz++tzEZ8/gwrpegAo3hFoZffEGH&#10;TJiO7sKFV40BGRL+rnjPC1FHycymc9BZqv/DZz8AAAD//wMAUEsBAi0AFAAGAAgAAAAhALaDOJL+&#10;AAAA4QEAABMAAAAAAAAAAAAAAAAAAAAAAFtDb250ZW50X1R5cGVzXS54bWxQSwECLQAUAAYACAAA&#10;ACEAOP0h/9YAAACUAQAACwAAAAAAAAAAAAAAAAAvAQAAX3JlbHMvLnJlbHNQSwECLQAUAAYACAAA&#10;ACEA/Fp1IYwCAABjCAAADgAAAAAAAAAAAAAAAAAuAgAAZHJzL2Uyb0RvYy54bWxQSwECLQAUAAYA&#10;CAAAACEAC721SdsAAAAEAQAADwAAAAAAAAAAAAAAAADmBAAAZHJzL2Rvd25yZXYueG1sUEsFBgAA&#10;AAAEAAQA8wAAAO4FAAAAAA==&#10;">
                      <v:rect id="Rectangle 467" o:spid="_x0000_s1033" style="position:absolute;left:-3495;top:2445;width:8685;height:169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J7hsYA&#10;AADcAAAADwAAAGRycy9kb3ducmV2LnhtbESPT2vCQBTE74V+h+UVems2imiJrlIKJb0o+Kelx2f2&#10;JRuafRuzG43f3i0UPA4z8xtmsRpsI87U+dqxglGSgiAunK65UnDYf7y8gvABWWPjmBRcycNq+fiw&#10;wEy7C2/pvAuViBD2GSowIbSZlL4wZNEnriWOXuk6iyHKrpK6w0uE20aO03QqLdYcFwy29G6o+N31&#10;VsHXaN9/535z5J/yNJusQ74pq1yp56fhbQ4i0BDu4f/2p1Ywmc7g70w8AnJ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+J7hsYAAADcAAAADwAAAAAAAAAAAAAAAACYAgAAZHJz&#10;L2Rvd25yZXYueG1sUEsFBgAAAAAEAAQA9QAAAIsDAAAAAA==&#10;" filled="f" stroked="f">
                        <v:textbox inset="0,0,0,0">
                          <w:txbxContent>
                            <w:p w:rsidR="00253D2E" w:rsidRDefault="00385645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Итого кон-</w:t>
                              </w:r>
                            </w:p>
                          </w:txbxContent>
                        </v:textbox>
                      </v:rect>
                      <v:rect id="Rectangle 469" o:spid="_x0000_s1034" style="position:absolute;left:-2874;top:2195;width:10736;height:1697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FKb8YA&#10;AADcAAAADwAAAGRycy9kb3ducmV2LnhtbESPW2vCQBSE3wv9D8sRfKsbi6hN3YRSkPhSwUvFx9Ps&#10;yQWzZ2N21fTfu0Khj8PMfMMs0t404kqdqy0rGI8iEMS51TWXCva75cschPPIGhvLpOCXHKTJ89MC&#10;Y21vvKHr1pciQNjFqKDyvo2ldHlFBt3ItsTBK2xn0AfZlVJ3eAtw08jXKJpKgzWHhQpb+qwoP20v&#10;RsH3eHc5ZG79w8fiPJt8+WxdlJlSw0H/8Q7CU+//w3/tlVYwmb7B40w4AjK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TFKb8YAAADcAAAADwAAAAAAAAAAAAAAAACYAgAAZHJz&#10;L2Rvd25yZXYueG1sUEsFBgAAAAAEAAQA9QAAAIsDAAAAAA==&#10;" filled="f" stroked="f">
                        <v:textbox inset="0,0,0,0">
                          <w:txbxContent>
                            <w:p w:rsidR="00253D2E" w:rsidRDefault="00385645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proofErr w:type="spellStart"/>
                              <w:r>
                                <w:rPr>
                                  <w:sz w:val="22"/>
                                </w:rPr>
                                <w:t>тактные</w:t>
                              </w:r>
                              <w:proofErr w:type="spellEnd"/>
                              <w:r>
                                <w:rPr>
                                  <w:sz w:val="22"/>
                                </w:rPr>
                                <w:t xml:space="preserve"> часы</w:t>
                              </w:r>
                            </w:p>
                          </w:txbxContent>
                        </v:textbox>
                      </v:rect>
                      <v:rect id="Rectangle 470" o:spid="_x0000_s1035" style="position:absolute;left:2168;top:-915;width:465;height:2065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J1L8EA&#10;AADcAAAADwAAAGRycy9kb3ducmV2LnhtbERPy4rCMBTdC/5DuMLsbKqIDtUogyCdjcKoIy6vze2D&#10;aW5qE7X+vVkMuDyc92LVmVrcqXWVZQWjKAZBnFldcaHgeNgMP0E4j6yxtkwKnuRgtez3Fpho++Af&#10;uu99IUIIuwQVlN43iZQuK8mgi2xDHLjctgZ9gG0hdYuPEG5qOY7jqTRYcWgosaF1Sdnf/mYU/I4O&#10;t1Pqdhc+59fZZOvTXV6kSn0Muq85CE+df4v/3d9awWQW5ocz4Qj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3SdS/BAAAA3AAAAA8AAAAAAAAAAAAAAAAAmAIAAGRycy9kb3du&#10;cmV2LnhtbFBLBQYAAAAABAAEAPUAAACGAwAAAAA=&#10;" filled="f" stroked="f">
                        <v:textbox inset="0,0,0,0">
                          <w:txbxContent>
                            <w:p w:rsidR="00253D2E" w:rsidRDefault="00385645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В том числе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170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55254" cy="298704"/>
                      <wp:effectExtent l="0" t="0" r="0" b="0"/>
                      <wp:docPr id="27378" name="Group 273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254" cy="298704"/>
                                <a:chOff x="0" y="0"/>
                                <a:chExt cx="155254" cy="298704"/>
                              </a:xfrm>
                            </wpg:grpSpPr>
                            <wps:wsp>
                              <wps:cNvPr id="473" name="Rectangle 473"/>
                              <wps:cNvSpPr/>
                              <wps:spPr>
                                <a:xfrm rot="-5399999">
                                  <a:off x="-63318" y="38040"/>
                                  <a:ext cx="351694" cy="16963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53D2E" w:rsidRDefault="00385645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СРС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74" name="Rectangle 474"/>
                              <wps:cNvSpPr/>
                              <wps:spPr>
                                <a:xfrm rot="-5399999">
                                  <a:off x="79906" y="-91471"/>
                                  <a:ext cx="4661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53D2E" w:rsidRDefault="00385645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378" o:spid="_x0000_s1036" style="width:12.2pt;height:23.5pt;mso-position-horizontal-relative:char;mso-position-vertical-relative:line" coordsize="155254,298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5KMXQIAAH8GAAAOAAAAZHJzL2Uyb0RvYy54bWzMlVtr2zAUgN8H+w9C74mvsWMTp4x1DYOx&#10;lnb7AYosX8CWhKTE6X79juRLSwuDdVCWB+X4SD6X75wj764ufYfOTOlW8AIHax8jxqkoW14X+OeP&#10;m9UWI20IL0knOCvwI9P4av/xw26QOQtFI7qSKQRGuM4HWeDGGJl7nqYN64leC8k4bFZC9cTAo6q9&#10;UpEBrPedF/p+4g1ClVIJyrQG7fW4iffOflUxam6rSjODugJDbMatyq1Hu3r7HclrRWTT0ikM8oYo&#10;etJycLqYuiaGoJNqX5nqW6qEFpVZU9F7oqpaylwOkE3gv8jmoMRJulzqfKjlggnQvuD0ZrP0+/lO&#10;obYscJhGKRSLkx7K5DyjUQWIBlnncPKg5IO8U5OiHp9s1pdK9fYf8kEXB/dxgcsuBlFQBptNuIkx&#10;orAVZtvUj0f4tIEKvXqLNl/++J43O/VsbEsog4Q20k+k9L+RemiIZK4A2uY/kYrTaOZ0Dw1GeN0x&#10;ZJUOjDu5YNK5BmIzI6QEdOBqE2X25xpmQrZKoigA/AAn2vrx1Jgzu2gTJNnEDiQ4a30tDEgulTYH&#10;JnpkhQIrCMtZJ+dv2oxH5yM2lo7blYubtuvGXasBlHO4VjKX48V1RjondhTlIzBohPp1CzNfdWIo&#10;sJgkbK8B8G13Meq+cmBvJ24W1CwcZ0GZ7rNwczlG8+lkRNW6cK3/0dsUFhTVtuG7VBdAj1PwvLqu&#10;W20A0Ad/Xd00y/zEFXeVBXEajJ0/VzdOkiCbBsNP4jB7z+Ju/5fiukGGW8719XQj22v0+bNrhqfv&#10;xv43AAAA//8DAFBLAwQUAAYACAAAACEAvfmElNwAAAADAQAADwAAAGRycy9kb3ducmV2LnhtbEyP&#10;QWvCQBCF74X+h2UKvdVNbGolzUZE2p6kUBWKtzE7JsHsbMiuSfz3rr20l4HHe7z3TbYYTSN66lxt&#10;WUE8iUAQF1bXXCrYbT+e5iCcR9bYWCYFF3KwyO/vMky1Hfib+o0vRShhl6KCyvs2ldIVFRl0E9sS&#10;B+9oO4M+yK6UusMhlJtGTqNoJg3WHBYqbGlVUXHanI2CzwGH5XP83q9Px9Vlv335+lnHpNTjw7h8&#10;A+Fp9H9huOEHdMgD08GeWTvRKAiP+N8bvGmSgDgoSF4jkHkm/7PnVwAAAP//AwBQSwECLQAUAAYA&#10;CAAAACEAtoM4kv4AAADhAQAAEwAAAAAAAAAAAAAAAAAAAAAAW0NvbnRlbnRfVHlwZXNdLnhtbFBL&#10;AQItABQABgAIAAAAIQA4/SH/1gAAAJQBAAALAAAAAAAAAAAAAAAAAC8BAABfcmVscy8ucmVsc1BL&#10;AQItABQABgAIAAAAIQDMx5KMXQIAAH8GAAAOAAAAAAAAAAAAAAAAAC4CAABkcnMvZTJvRG9jLnht&#10;bFBLAQItABQABgAIAAAAIQC9+YSU3AAAAAMBAAAPAAAAAAAAAAAAAAAAALcEAABkcnMvZG93bnJl&#10;di54bWxQSwUGAAAAAAQABADzAAAAwAUAAAAA&#10;">
                      <v:rect id="Rectangle 473" o:spid="_x0000_s1037" style="position:absolute;left:-63318;top:38040;width:351694;height:169633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DrWMYA&#10;AADcAAAADwAAAGRycy9kb3ducmV2LnhtbESPW2vCQBSE34X+h+UU+qYbLzSSukopSPpSod7w8Zg9&#10;udDs2ZhdNf33riD4OMzMN8xs0ZlaXKh1lWUFw0EEgjizuuJCwXaz7E9BOI+ssbZMCv7JwWL+0pth&#10;ou2Vf+my9oUIEHYJKii9bxIpXVaSQTewDXHwctsa9EG2hdQtXgPc1HIURe/SYMVhocSGvkrK/tZn&#10;o2A33Jz3qVsd+ZCf4smPT1d5kSr19tp9foDw1Pln+NH+1gom8RjuZ8IR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QDrWMYAAADcAAAADwAAAAAAAAAAAAAAAACYAgAAZHJz&#10;L2Rvd25yZXYueG1sUEsFBgAAAAAEAAQA9QAAAIsDAAAAAA==&#10;" filled="f" stroked="f">
                        <v:textbox inset="0,0,0,0">
                          <w:txbxContent>
                            <w:p w:rsidR="00253D2E" w:rsidRDefault="00385645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СРС</w:t>
                              </w:r>
                            </w:p>
                          </w:txbxContent>
                        </v:textbox>
                      </v:rect>
                      <v:rect id="Rectangle 474" o:spid="_x0000_s1038" style="position:absolute;left:79906;top:-91471;width:46619;height:206429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lzLMUA&#10;AADcAAAADwAAAGRycy9kb3ducmV2LnhtbESPW2vCQBSE3wv+h+UU+lY3lqASXaUIJb5U8NLi4zF7&#10;csHs2ZhdNf57VxB8HGbmG2Y670wtLtS6yrKCQT8CQZxZXXGhYLf9+RyDcB5ZY22ZFNzIwXzWe5ti&#10;ou2V13TZ+EIECLsEFZTeN4mULivJoOvbhjh4uW0N+iDbQuoWrwFuavkVRUNpsOKwUGJDi5Ky4+Zs&#10;FPwNtuf/1K0OvM9Po/jXp6u8SJX6eO++JyA8df4VfraXWkE8iuFxJhwB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6XMsxQAAANwAAAAPAAAAAAAAAAAAAAAAAJgCAABkcnMv&#10;ZG93bnJldi54bWxQSwUGAAAAAAQABAD1AAAAigMAAAAA&#10;" filled="f" stroked="f">
                        <v:textbox inset="0,0,0,0">
                          <w:txbxContent>
                            <w:p w:rsidR="00253D2E" w:rsidRDefault="00385645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171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55254" cy="606552"/>
                      <wp:effectExtent l="0" t="0" r="0" b="0"/>
                      <wp:docPr id="27410" name="Group 274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254" cy="606552"/>
                                <a:chOff x="0" y="0"/>
                                <a:chExt cx="155254" cy="606552"/>
                              </a:xfrm>
                            </wpg:grpSpPr>
                            <wps:wsp>
                              <wps:cNvPr id="475" name="Rectangle 475"/>
                              <wps:cNvSpPr/>
                              <wps:spPr>
                                <a:xfrm rot="-5399999">
                                  <a:off x="-268350" y="140858"/>
                                  <a:ext cx="761757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53D2E" w:rsidRDefault="00385645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Контроль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76" name="Rectangle 476"/>
                              <wps:cNvSpPr/>
                              <wps:spPr>
                                <a:xfrm rot="-5399999">
                                  <a:off x="79905" y="-91471"/>
                                  <a:ext cx="4661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53D2E" w:rsidRDefault="00385645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410" o:spid="_x0000_s1039" style="width:12.2pt;height:47.75pt;mso-position-horizontal-relative:char;mso-position-vertical-relative:line" coordsize="1552,6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wpQYgIAAIIGAAAOAAAAZHJzL2Uyb0RvYy54bWzEldtuEzEQhu+ReAfL98kesofsKpsKURoh&#10;IVpReADH6z1Iu7ZlO9mUp2fsPRRahESRSi4ce+zM/PPN2NldXfoOnZnSreAFDtY+RoxTUba8LvC3&#10;rzerLUbaEF6STnBW4Aem8dX+7ZvdIHMWikZ0JVMInHCdD7LAjTEy9zxNG9YTvRaScdishOqJgaWq&#10;vVKRAbz3nRf6fuINQpVSCcq0Buv1uIn3zn9VMWpuq0ozg7oCgzbjRuXGox29/Y7ktSKyaekkg7xA&#10;RU9aDkEXV9fEEHRS7TNXfUuV0KIyayp6T1RVS5nLAbIJ/CfZHJQ4SZdLnQ+1XDAB2iecXuyWfj7f&#10;KdSWBQ7TKABCnPRQJhcZjSZANMg6h5MHJe/lnZoM9biyWV8q1dtvyAddHNyHBS67GETBGMRxGEcY&#10;UdhK/ARWI3zaQIWe/Yo2H/74O28O6llti5RBQhvpR1L630jdN0QyVwBt859IRWk8c/oCDUZ43TFk&#10;jQ6MO7lg0rkGYjMjpAR04CreZPbjGmZCtgqT7SYG/kAniPxtvB3pzPTSJEjjdKQXJFmycfQWCiSX&#10;SpsDEz2ykwIrEOb8k/MnbUAYHJ2PWDUdtyMXN23XjbvWAjBnwXZmLseL641sTu0oygeg0Aj1/RZu&#10;fdWJocBimmH7EEBsu4tR95EDfXvn5omaJ8d5okz3XribOap5dzKiap1cG3+MNsmCstpGfJX6Jr+r&#10;bzJDgE746/qmWeZD10B1V1kQpcGv1Y2SJMjG4oZ+EoWO92sVF2791Lj/u7ruLsND57p1epTtS/rz&#10;2nXD41/H/gcAAAD//wMAUEsDBBQABgAIAAAAIQDYjBHI3AAAAAMBAAAPAAAAZHJzL2Rvd25yZXYu&#10;eG1sTI9Ba8JAEIXvhf6HZQq91U3UlDbNRkRsTyKohdLbmB2TYHY2ZNck/vtue7GXgcd7vPdNthhN&#10;I3rqXG1ZQTyJQBAXVtdcKvg8vD+9gHAeWWNjmRRcycEiv7/LMNV24B31e1+KUMIuRQWV920qpSsq&#10;MugmtiUO3sl2Bn2QXSl1h0MoN42cRtGzNFhzWKiwpVVFxXl/MQo+BhyWs3jdb86n1fX7kGy/NjEp&#10;9fgwLt9AeBr9LQy/+AEd8sB0tBfWTjQKwiP+7wZvOp+DOCp4TRKQeSb/s+c/AAAA//8DAFBLAQIt&#10;ABQABgAIAAAAIQC2gziS/gAAAOEBAAATAAAAAAAAAAAAAAAAAAAAAABbQ29udGVudF9UeXBlc10u&#10;eG1sUEsBAi0AFAAGAAgAAAAhADj9If/WAAAAlAEAAAsAAAAAAAAAAAAAAAAALwEAAF9yZWxzLy5y&#10;ZWxzUEsBAi0AFAAGAAgAAAAhAEo/ClBiAgAAggYAAA4AAAAAAAAAAAAAAAAALgIAAGRycy9lMm9E&#10;b2MueG1sUEsBAi0AFAAGAAgAAAAhANiMEcjcAAAAAwEAAA8AAAAAAAAAAAAAAAAAvAQAAGRycy9k&#10;b3ducmV2LnhtbFBLBQYAAAAABAAEAPMAAADFBQAAAAA=&#10;">
                      <v:rect id="Rectangle 475" o:spid="_x0000_s1040" style="position:absolute;left:-2684;top:1409;width:7617;height:169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XWt8YA&#10;AADcAAAADwAAAGRycy9kb3ducmV2LnhtbESPT2vCQBTE7wW/w/KE3urGYhuJboIIJb1UqLbS42v2&#10;5Q9m36bZVdNv7wqCx2FmfsMss8G04kS9aywrmE4iEMSF1Q1XCr52b09zEM4ja2wtk4J/cpClo4cl&#10;Jtqe+ZNOW1+JAGGXoILa+y6R0hU1GXQT2xEHr7S9QR9kX0nd4znATSufo+hVGmw4LNTY0bqm4rA9&#10;GgXf091xn7vNL/+Uf/Hsw+ebssqVehwPqwUIT4O/h2/td61gFr/A9Uw4AjK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XWt8YAAADcAAAADwAAAAAAAAAAAAAAAACYAgAAZHJz&#10;L2Rvd25yZXYueG1sUEsFBgAAAAAEAAQA9QAAAIsDAAAAAA==&#10;" filled="f" stroked="f">
                        <v:textbox inset="0,0,0,0">
                          <w:txbxContent>
                            <w:p w:rsidR="00253D2E" w:rsidRDefault="00385645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Контроль</w:t>
                              </w:r>
                            </w:p>
                          </w:txbxContent>
                        </v:textbox>
                      </v:rect>
                      <v:rect id="Rectangle 476" o:spid="_x0000_s1041" style="position:absolute;left:799;top:-914;width:465;height:2064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dIwMYA&#10;AADcAAAADwAAAGRycy9kb3ducmV2LnhtbESPT2vCQBTE74V+h+UVems2imiJrlIKJb0o+Kelx2f2&#10;JRuafRuzG43f3i0UPA4z8xtmsRpsI87U+dqxglGSgiAunK65UnDYf7y8gvABWWPjmBRcycNq+fiw&#10;wEy7C2/pvAuViBD2GSowIbSZlL4wZNEnriWOXuk6iyHKrpK6w0uE20aO03QqLdYcFwy29G6o+N31&#10;VsHXaN9/535z5J/yNJusQ74pq1yp56fhbQ4i0BDu4f/2p1YwmU3h70w8AnJ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XdIwMYAAADcAAAADwAAAAAAAAAAAAAAAACYAgAAZHJz&#10;L2Rvd25yZXYueG1sUEsFBgAAAAAEAAQA9QAAAIsDAAAAAA==&#10;" filled="f" stroked="f">
                        <v:textbox inset="0,0,0,0">
                          <w:txbxContent>
                            <w:p w:rsidR="00253D2E" w:rsidRDefault="00385645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КП, КР, </w:t>
            </w:r>
          </w:p>
          <w:p w:rsidR="00253D2E" w:rsidRDefault="00385645">
            <w:pPr>
              <w:spacing w:after="0" w:line="259" w:lineRule="auto"/>
              <w:ind w:left="8" w:right="9" w:firstLine="0"/>
              <w:jc w:val="center"/>
            </w:pPr>
            <w:r>
              <w:rPr>
                <w:sz w:val="22"/>
              </w:rPr>
              <w:t xml:space="preserve">РГР, контр. </w:t>
            </w:r>
            <w:proofErr w:type="gramStart"/>
            <w:r>
              <w:rPr>
                <w:sz w:val="22"/>
              </w:rPr>
              <w:t>раб,  реферат</w:t>
            </w:r>
            <w:proofErr w:type="gramEnd"/>
            <w:r>
              <w:rPr>
                <w:sz w:val="22"/>
              </w:rPr>
              <w:t xml:space="preserve"> </w:t>
            </w:r>
          </w:p>
        </w:tc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31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55253" cy="537972"/>
                      <wp:effectExtent l="0" t="0" r="0" b="0"/>
                      <wp:docPr id="27578" name="Group 275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253" cy="537972"/>
                                <a:chOff x="0" y="0"/>
                                <a:chExt cx="155253" cy="537972"/>
                              </a:xfrm>
                            </wpg:grpSpPr>
                            <wps:wsp>
                              <wps:cNvPr id="484" name="Rectangle 484"/>
                              <wps:cNvSpPr/>
                              <wps:spPr>
                                <a:xfrm rot="-5399999">
                                  <a:off x="-222851" y="117777"/>
                                  <a:ext cx="670756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53D2E" w:rsidRDefault="00385645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Экзамен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85" name="Rectangle 485"/>
                              <wps:cNvSpPr/>
                              <wps:spPr>
                                <a:xfrm rot="-5399999">
                                  <a:off x="79904" y="-91471"/>
                                  <a:ext cx="4661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53D2E" w:rsidRDefault="00385645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578" o:spid="_x0000_s1042" style="width:12.2pt;height:42.35pt;mso-position-horizontal-relative:char;mso-position-vertical-relative:line" coordsize="1552,5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bJLZQIAAIMGAAAOAAAAZHJzL2Uyb0RvYy54bWzElWtv2yAUhr9P2n9AfE98SWzHVpxqWtdo&#10;0rRW7fYDCMYXyQYEJE7263fAl0ztNGmd1PkDwYAP73neA9nenLsWnZjSjeA5DpY+RoxTUTS8yvH3&#10;b3eLDUbaEF6QVnCW4wvT+Gb3/t22lxkLRS3agikEQbjOepnj2hiZeZ6mNeuIXgrJOEyWQnXEwKuq&#10;vEKRHqJ3rRf6fuz1QhVSCcq0htHbYRLvXPyyZNTcl6VmBrU5Bm3Gtcq1B9t6uy3JKkVk3dBRBnmF&#10;io40HDadQ90SQ9BRNS9CdQ1VQovSLKnoPFGWDWUuB8gm8J9ls1fiKF0uVdZXcsYEaJ9xenVY+vX0&#10;oFBT5DhMogTM4qQDm9zOaBgCRL2sMli5V/JJPqhxoBrebNbnUnX2F/JBZwf3MsNlZ4MoDAZRFEYr&#10;jChMRaskTcIBPq3BoRdf0frTH7/zpk09q22W0ksoI30lpf+N1FNNJHMGaJv/SGq9WU+cHqHACK9a&#10;huygA+NWzph0poHYxAgpARW4iFapfVzBjMgWYRhuogAjoBMECTwDnYlenPhJFA/0gjiNV47eTIFk&#10;UmmzZ6JDtpNjBcJcfHL6og0Ig6XTEqum5bbl4q5p22HWjgDMSbDtmfPh7GojCKbcDqK4AIZaqB/3&#10;cOzLVvQ5FmMP25sANrezGLWfOeC3h27qqKlzmDrKtB+FO5qDnA9HI8rG6bUCht1GXeCrrcQ3MTj6&#10;ncHRBAFK4a8NTtLUh7IBexdpsE4cUJJN9q7jOEgHd0M/Xoep3erN3HW1dOX9/9x1hxluOpf7eCvb&#10;q/TXd1cN1/+O3U8AAAD//wMAUEsDBBQABgAIAAAAIQDxMhhG3AAAAAMBAAAPAAAAZHJzL2Rvd25y&#10;ZXYueG1sTI9Ba8JAEIXvBf/DMoXe6iY2tZJmIyK2JymohdLbmB2TYHY2ZNck/vtue6mXgcd7vPdN&#10;thxNI3rqXG1ZQTyNQBAXVtdcKvg8vD0uQDiPrLGxTAqu5GCZT+4yTLUdeEf93pcilLBLUUHlfZtK&#10;6YqKDLqpbYmDd7KdQR9kV0rd4RDKTSNnUTSXBmsOCxW2tK6oOO8vRsH7gMPqKd702/Npff0+PH98&#10;bWNS6uF+XL2C8DT6/zD84gd0yAPT0V5YO9EoCI/4vxu8WZKAOCpYJC8g80zesuc/AAAA//8DAFBL&#10;AQItABQABgAIAAAAIQC2gziS/gAAAOEBAAATAAAAAAAAAAAAAAAAAAAAAABbQ29udGVudF9UeXBl&#10;c10ueG1sUEsBAi0AFAAGAAgAAAAhADj9If/WAAAAlAEAAAsAAAAAAAAAAAAAAAAALwEAAF9yZWxz&#10;Ly5yZWxzUEsBAi0AFAAGAAgAAAAhAK2psktlAgAAgwYAAA4AAAAAAAAAAAAAAAAALgIAAGRycy9l&#10;Mm9Eb2MueG1sUEsBAi0AFAAGAAgAAAAhAPEyGEbcAAAAAwEAAA8AAAAAAAAAAAAAAAAAvwQAAGRy&#10;cy9kb3ducmV2LnhtbFBLBQYAAAAABAAEAPMAAADIBQAAAAA=&#10;">
                      <v:rect id="Rectangle 484" o:spid="_x0000_s1043" style="position:absolute;left:-2228;top:1178;width:6706;height:169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wDC8UA&#10;AADcAAAADwAAAGRycy9kb3ducmV2LnhtbESPT2vCQBTE74LfYXlCb7pRgobUVaRQ0otCtS09vmZf&#10;/mD2bcyuGr+9WxA8DjPzG2a57k0jLtS52rKC6SQCQZxbXXOp4OvwPk5AOI+ssbFMCm7kYL0aDpaY&#10;anvlT7rsfSkChF2KCirv21RKl1dk0E1sSxy8wnYGfZBdKXWH1wA3jZxF0VwarDksVNjSW0X5cX82&#10;Cr6nh/NP5nZ//FucFvHWZ7uizJR6GfWbVxCeev8MP9ofWkGcxPB/JhwB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PAMLxQAAANwAAAAPAAAAAAAAAAAAAAAAAJgCAABkcnMv&#10;ZG93bnJldi54bWxQSwUGAAAAAAQABAD1AAAAigMAAAAA&#10;" filled="f" stroked="f">
                        <v:textbox inset="0,0,0,0">
                          <w:txbxContent>
                            <w:p w:rsidR="00253D2E" w:rsidRDefault="00385645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Экзамен</w:t>
                              </w:r>
                            </w:p>
                          </w:txbxContent>
                        </v:textbox>
                      </v:rect>
                      <v:rect id="Rectangle 485" o:spid="_x0000_s1044" style="position:absolute;left:799;top:-914;width:465;height:2064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CmkMYA&#10;AADcAAAADwAAAGRycy9kb3ducmV2LnhtbESPT2vCQBTE7wW/w/KE3pqNxbYS3QQRSnqpUG2Lx2f2&#10;5Q9m36bZVdNv7wqCx2FmfsMsssG04kS9aywrmEQxCOLC6oYrBd/b96cZCOeRNbaWScE/OcjS0cMC&#10;E23P/EWnja9EgLBLUEHtfZdI6YqaDLrIdsTBK21v0AfZV1L3eA5w08rnOH6VBhsOCzV2tKqpOGyO&#10;RsHPZHv8zd16z7vy72366fN1WeVKPY6H5RyEp8Hfw7f2h1Ywnb3A9Uw4AjK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HCmkMYAAADcAAAADwAAAAAAAAAAAAAAAACYAgAAZHJz&#10;L2Rvd25yZXYueG1sUEsFBgAAAAAEAAQA9QAAAIsDAAAAAA==&#10;" filled="f" stroked="f">
                        <v:textbox inset="0,0,0,0">
                          <w:txbxContent>
                            <w:p w:rsidR="00253D2E" w:rsidRDefault="00385645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32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55254" cy="359664"/>
                      <wp:effectExtent l="0" t="0" r="0" b="0"/>
                      <wp:docPr id="27602" name="Group 276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254" cy="359664"/>
                                <a:chOff x="0" y="0"/>
                                <a:chExt cx="155254" cy="359664"/>
                              </a:xfrm>
                            </wpg:grpSpPr>
                            <wps:wsp>
                              <wps:cNvPr id="486" name="Rectangle 486"/>
                              <wps:cNvSpPr/>
                              <wps:spPr>
                                <a:xfrm rot="-5399999">
                                  <a:off x="-104623" y="57696"/>
                                  <a:ext cx="434304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53D2E" w:rsidRDefault="00385645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Зачёт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87" name="Rectangle 487"/>
                              <wps:cNvSpPr/>
                              <wps:spPr>
                                <a:xfrm rot="-5399999">
                                  <a:off x="79905" y="-91472"/>
                                  <a:ext cx="46618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53D2E" w:rsidRDefault="00385645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602" o:spid="_x0000_s1045" style="width:12.2pt;height:28.3pt;mso-position-horizontal-relative:char;mso-position-vertical-relative:line" coordsize="155254,359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gYPYAIAAIIGAAAOAAAAZHJzL2Uyb0RvYy54bWzElW1r2zAQx98P9h2E3id+thsTp4x1DYOx&#10;lnX7AIosP4AtCUmJ3X36nWQ7Ke0YrIMuLxT5Tj7d/f4neXs99h06MaVbwQscrH2MGKeibHld4B/f&#10;b1dXGGlDeEk6wVmBH5nG17v377aDzFkoGtGVTCEIwnU+yAI3xsjc8zRtWE/0WkjGwVkJ1RMDj6r2&#10;SkUGiN53Xuj7qTcIVUolKNMarDeTE+9c/Kpi1NxVlWYGdQWG3IwblRsPdvR2W5LXisimpXMa5BVZ&#10;9KTlsOk51A0xBB1V+yJU31IltKjMmoreE1XVUuZqgGoC/1k1eyWO0tVS50Mtz5gA7TNOrw5Lv57u&#10;FWrLAodZ6ocYcdKDTG5nNJkA0SDrHFbulXyQ92o21NOTrXqsVG//oR40OriPZ7hsNIiCMUiSMIkx&#10;ouCKkk2axhN82oBCL96izac/vuctm3o2t3Mqg4Q20hdS+t9IPTREMieAtvXPpOKrdOH0DRqM8Lpj&#10;yBodGLfyjEnnGogtjJAS0IGrJNrYn2uYGdkq8OM0jDACOkmWblwwki/w4iiO/BleAN4otJudIZBc&#10;Km32TPTITgqsIC8Xnpy+aDMtXZbYZDpuRy5u266bvNYCLJd87cyMh9G1RhAtpR1E+QgUGqF+3sGp&#10;rzoxFFjMM2wvAtjcejHqPnOgb8/cMlHL5LBMlOk+Cncyp3Q+HI2oWpevTWDabc4LZLWN+Cb6Zr/T&#10;N1sgQCf8tb7ZZuMnTt3VJogzJ98TedM0gIvSHo3QT0HqN1XXHcQL7/+nrjvLcNG5zp4vZXuTPn12&#10;3XD5dOx+AQAA//8DAFBLAwQUAAYACAAAACEAdkrl89sAAAADAQAADwAAAGRycy9kb3ducmV2Lnht&#10;bEyPQWvCQBCF74X+h2UKvdVNrIaSZiMi2pMUqkLpbcyOSTA7G7JrEv99t73oZeDxHu99ky1G04ie&#10;OldbVhBPIhDEhdU1lwoO+83LGwjnkTU2lknBlRws8seHDFNtB/6ifudLEUrYpaig8r5NpXRFRQbd&#10;xLbEwTvZzqAPsiul7nAI5aaR0yhKpMGaw0KFLa0qKs67i1HwMeCwfI3X/fZ8Wl1/9vPP721MSj0/&#10;jct3EJ5GfwvDH35AhzwwHe2FtRONgvCI/7/Bm85mII4K5kkCMs/kPXv+CwAA//8DAFBLAQItABQA&#10;BgAIAAAAIQC2gziS/gAAAOEBAAATAAAAAAAAAAAAAAAAAAAAAABbQ29udGVudF9UeXBlc10ueG1s&#10;UEsBAi0AFAAGAAgAAAAhADj9If/WAAAAlAEAAAsAAAAAAAAAAAAAAAAALwEAAF9yZWxzLy5yZWxz&#10;UEsBAi0AFAAGAAgAAAAhAGKSBg9gAgAAggYAAA4AAAAAAAAAAAAAAAAALgIAAGRycy9lMm9Eb2Mu&#10;eG1sUEsBAi0AFAAGAAgAAAAhAHZK5fPbAAAAAwEAAA8AAAAAAAAAAAAAAAAAugQAAGRycy9kb3du&#10;cmV2LnhtbFBLBQYAAAAABAAEAPMAAADCBQAAAAA=&#10;">
                      <v:rect id="Rectangle 486" o:spid="_x0000_s1046" style="position:absolute;left:-104623;top:57696;width:434304;height:169632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I458QA&#10;AADcAAAADwAAAGRycy9kb3ducmV2LnhtbESPS4sCMRCE74L/IbSwN824iCujUURYZi8r+MRjO+l5&#10;4KQzO4k6/nsjLHgsquorarZoTSVu1LjSsoLhIAJBnFpdcq5gv/vuT0A4j6yxskwKHuRgMe92Zhhr&#10;e+cN3bY+FwHCLkYFhfd1LKVLCzLoBrYmDl5mG4M+yCaXusF7gJtKfkbRWBosOSwUWNOqoPSyvRoF&#10;h+Huekzc+syn7O9r9OuTdZYnSn302uUUhKfWv8P/7R+tYDQZw+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iOOfEAAAA3AAAAA8AAAAAAAAAAAAAAAAAmAIAAGRycy9k&#10;b3ducmV2LnhtbFBLBQYAAAAABAAEAPUAAACJAwAAAAA=&#10;" filled="f" stroked="f">
                        <v:textbox inset="0,0,0,0">
                          <w:txbxContent>
                            <w:p w:rsidR="00253D2E" w:rsidRDefault="00385645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Зачёт</w:t>
                              </w:r>
                            </w:p>
                          </w:txbxContent>
                        </v:textbox>
                      </v:rect>
                      <v:rect id="Rectangle 487" o:spid="_x0000_s1047" style="position:absolute;left:79905;top:-91472;width:46618;height:20643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6dfMYA&#10;AADcAAAADwAAAGRycy9kb3ducmV2LnhtbESPT2vCQBTE7wW/w/IKvdWNRRqJWaUIJb1UMFbx+Jp9&#10;+UOzb9PsRtNv7wpCj8PM/IZJ16NpxZl611hWMJtGIIgLqxuuFHzt358XIJxH1thaJgV/5GC9mjyk&#10;mGh74R2dc1+JAGGXoILa+y6R0hU1GXRT2xEHr7S9QR9kX0nd4yXATStfouhVGmw4LNTY0aam4icf&#10;jILDbD8cM7f95lP5G88/fbYtq0ypp8fxbQnC0+j/w/f2h1YwX8RwOxOO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+6dfMYAAADcAAAADwAAAAAAAAAAAAAAAACYAgAAZHJz&#10;L2Rvd25yZXYueG1sUEsFBgAAAAAEAAQA9QAAAIsDAAAAAA==&#10;" filled="f" stroked="f">
                        <v:textbox inset="0,0,0,0">
                          <w:txbxContent>
                            <w:p w:rsidR="00253D2E" w:rsidRDefault="00385645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253D2E">
        <w:trPr>
          <w:trHeight w:val="7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17" w:right="0" w:firstLine="0"/>
              <w:jc w:val="left"/>
            </w:pPr>
            <w:r>
              <w:rPr>
                <w:sz w:val="22"/>
              </w:rPr>
              <w:t xml:space="preserve">Лек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12" w:right="0" w:firstLine="0"/>
              <w:jc w:val="left"/>
            </w:pPr>
            <w:proofErr w:type="spellStart"/>
            <w:r>
              <w:rPr>
                <w:sz w:val="22"/>
              </w:rPr>
              <w:t>Лаб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58" w:right="0" w:firstLine="0"/>
              <w:jc w:val="left"/>
            </w:pPr>
            <w:proofErr w:type="spellStart"/>
            <w:r>
              <w:rPr>
                <w:sz w:val="22"/>
              </w:rPr>
              <w:t>Пр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58" w:right="0" w:firstLine="0"/>
              <w:jc w:val="left"/>
            </w:pPr>
            <w:r>
              <w:rPr>
                <w:sz w:val="22"/>
              </w:rPr>
              <w:t xml:space="preserve">ИЗ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2"/>
              </w:rPr>
              <w:t xml:space="preserve">АК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53D2E">
        <w:trPr>
          <w:trHeight w:val="262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03712D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  <w:p w:rsidR="00D913ED" w:rsidRDefault="00D913ED">
            <w:pPr>
              <w:spacing w:after="0" w:line="259" w:lineRule="auto"/>
              <w:ind w:left="0" w:right="58" w:firstLine="0"/>
              <w:jc w:val="center"/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F1E6D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>108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2"/>
              </w:rPr>
              <w:t xml:space="preserve">10,3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0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0,3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F1E6D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97</w:t>
            </w:r>
            <w:r w:rsidR="00385645">
              <w:rPr>
                <w:sz w:val="22"/>
              </w:rPr>
              <w:t xml:space="preserve">.7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КР 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+ </w:t>
            </w:r>
          </w:p>
        </w:tc>
      </w:tr>
      <w:tr w:rsidR="00253D2E">
        <w:trPr>
          <w:trHeight w:val="264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</w:pPr>
            <w:r>
              <w:rPr>
                <w:b/>
                <w:sz w:val="22"/>
              </w:rPr>
              <w:t>ИТОГО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F1E6D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>108</w:t>
            </w:r>
            <w:r w:rsidR="00385645">
              <w:rPr>
                <w:sz w:val="22"/>
              </w:rPr>
              <w:t xml:space="preserve">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2"/>
              </w:rPr>
              <w:t xml:space="preserve">10,3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0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0,3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F1E6D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97</w:t>
            </w:r>
            <w:r w:rsidR="00385645">
              <w:rPr>
                <w:sz w:val="22"/>
              </w:rPr>
              <w:t xml:space="preserve">.7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КР 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+ </w:t>
            </w:r>
          </w:p>
        </w:tc>
      </w:tr>
    </w:tbl>
    <w:p w:rsidR="00253D2E" w:rsidRDefault="0038564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53D2E" w:rsidRDefault="00253D2E">
      <w:pPr>
        <w:sectPr w:rsidR="00253D2E">
          <w:footerReference w:type="even" r:id="rId9"/>
          <w:footerReference w:type="default" r:id="rId10"/>
          <w:footerReference w:type="first" r:id="rId11"/>
          <w:pgSz w:w="11906" w:h="16838"/>
          <w:pgMar w:top="1135" w:right="782" w:bottom="517" w:left="1702" w:header="720" w:footer="720" w:gutter="0"/>
          <w:cols w:space="720"/>
        </w:sectPr>
      </w:pPr>
    </w:p>
    <w:p w:rsidR="00253D2E" w:rsidRDefault="00385645">
      <w:pPr>
        <w:pStyle w:val="4"/>
        <w:ind w:left="-5" w:right="0"/>
      </w:pPr>
      <w:r>
        <w:lastRenderedPageBreak/>
        <w:t>3.1.1</w:t>
      </w:r>
      <w:r>
        <w:rPr>
          <w:i/>
        </w:rPr>
        <w:t>.</w:t>
      </w:r>
      <w:r>
        <w:t xml:space="preserve"> Объем часов и зачётных единиц по дисциплине  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14599" w:type="dxa"/>
        <w:tblInd w:w="-156" w:type="dxa"/>
        <w:tblCellMar>
          <w:top w:w="7" w:type="dxa"/>
          <w:left w:w="19" w:type="dxa"/>
          <w:right w:w="20" w:type="dxa"/>
        </w:tblCellMar>
        <w:tblLook w:val="04A0" w:firstRow="1" w:lastRow="0" w:firstColumn="1" w:lastColumn="0" w:noHBand="0" w:noVBand="1"/>
      </w:tblPr>
      <w:tblGrid>
        <w:gridCol w:w="3682"/>
        <w:gridCol w:w="1349"/>
        <w:gridCol w:w="1690"/>
        <w:gridCol w:w="1690"/>
        <w:gridCol w:w="1690"/>
        <w:gridCol w:w="1690"/>
        <w:gridCol w:w="1690"/>
        <w:gridCol w:w="1118"/>
      </w:tblGrid>
      <w:tr w:rsidR="00253D2E">
        <w:trPr>
          <w:trHeight w:val="240"/>
        </w:trPr>
        <w:tc>
          <w:tcPr>
            <w:tcW w:w="3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Наименование раздела (модуля) Наименование темы дисциплины 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122" w:right="0" w:firstLine="0"/>
              <w:jc w:val="left"/>
            </w:pPr>
            <w:r>
              <w:rPr>
                <w:b/>
                <w:sz w:val="20"/>
              </w:rPr>
              <w:t xml:space="preserve">Всего часов </w:t>
            </w:r>
          </w:p>
        </w:tc>
        <w:tc>
          <w:tcPr>
            <w:tcW w:w="1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Формируемые компетенции </w:t>
            </w:r>
          </w:p>
        </w:tc>
        <w:tc>
          <w:tcPr>
            <w:tcW w:w="1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Аудиторные занятия по 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3D2E" w:rsidRDefault="00385645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  <w:sz w:val="20"/>
              </w:rPr>
              <w:t xml:space="preserve">в том числе 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sz w:val="20"/>
              </w:rPr>
              <w:t xml:space="preserve">СРС </w:t>
            </w:r>
          </w:p>
        </w:tc>
      </w:tr>
      <w:tr w:rsidR="00253D2E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sz w:val="20"/>
              </w:rPr>
              <w:t xml:space="preserve">лекции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sz w:val="20"/>
              </w:rPr>
              <w:t xml:space="preserve">практические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178" w:right="0" w:firstLine="0"/>
              <w:jc w:val="left"/>
            </w:pPr>
            <w:r>
              <w:rPr>
                <w:b/>
                <w:sz w:val="20"/>
              </w:rPr>
              <w:t xml:space="preserve">лабораторные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53D2E">
        <w:trPr>
          <w:trHeight w:val="264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89" w:right="0" w:firstLine="0"/>
              <w:jc w:val="left"/>
            </w:pPr>
            <w:r>
              <w:rPr>
                <w:b/>
                <w:sz w:val="22"/>
              </w:rPr>
              <w:t xml:space="preserve">Раздел 1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</w:tr>
      <w:tr w:rsidR="00253D2E">
        <w:trPr>
          <w:trHeight w:val="768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89" w:right="0" w:firstLine="0"/>
              <w:jc w:val="left"/>
            </w:pPr>
            <w:r>
              <w:rPr>
                <w:sz w:val="22"/>
              </w:rPr>
              <w:t>Тема 1. Экспериментальные исследования взаимодействия с грунтом свай и свайных фундаментов</w:t>
            </w:r>
            <w: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2F1E6D">
            <w:pPr>
              <w:spacing w:after="0" w:line="259" w:lineRule="auto"/>
              <w:ind w:left="0" w:right="4" w:firstLine="0"/>
              <w:jc w:val="center"/>
            </w:pPr>
            <w:r>
              <w:t>22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89" w:right="0" w:firstLine="0"/>
              <w:jc w:val="left"/>
            </w:pPr>
            <w:r>
              <w:t xml:space="preserve">ПК-1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1" w:right="0" w:firstLine="0"/>
              <w:jc w:val="center"/>
            </w:pPr>
            <w:r>
              <w:t xml:space="preserve">2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t xml:space="preserve">1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t xml:space="preserve">1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2" w:firstLine="0"/>
              <w:jc w:val="center"/>
            </w:pPr>
            <w:r>
              <w:t xml:space="preserve">-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2F1E6D">
            <w:pPr>
              <w:spacing w:after="0" w:line="259" w:lineRule="auto"/>
              <w:ind w:left="0" w:right="0" w:firstLine="0"/>
              <w:jc w:val="center"/>
            </w:pPr>
            <w:r>
              <w:t>20</w:t>
            </w:r>
          </w:p>
        </w:tc>
      </w:tr>
      <w:tr w:rsidR="00253D2E">
        <w:trPr>
          <w:trHeight w:val="771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89" w:right="87" w:firstLine="0"/>
            </w:pPr>
            <w:r>
              <w:rPr>
                <w:sz w:val="22"/>
              </w:rPr>
              <w:t xml:space="preserve">Тема 2. Основные особенности взаимодействия свай и свайных фундаментов с грунтом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2F1E6D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2"/>
              </w:rPr>
              <w:t>21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89" w:right="0" w:firstLine="0"/>
              <w:jc w:val="left"/>
            </w:pPr>
            <w:r>
              <w:t xml:space="preserve">ПК-1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0.5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2"/>
              </w:rPr>
              <w:t xml:space="preserve">0.5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2F1E6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20</w:t>
            </w:r>
          </w:p>
        </w:tc>
      </w:tr>
      <w:tr w:rsidR="00253D2E">
        <w:trPr>
          <w:trHeight w:val="768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89" w:right="85" w:firstLine="0"/>
            </w:pPr>
            <w:r>
              <w:rPr>
                <w:sz w:val="22"/>
              </w:rPr>
              <w:t xml:space="preserve">Тема 3. Определение несущей способности свай и свайных фундаментов.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2F1E6D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2"/>
              </w:rPr>
              <w:t>21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89" w:right="0" w:firstLine="0"/>
              <w:jc w:val="left"/>
            </w:pPr>
            <w:r>
              <w:t xml:space="preserve">ПК-1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0.5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2"/>
              </w:rPr>
              <w:t xml:space="preserve">0.5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2F1E6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20</w:t>
            </w:r>
          </w:p>
        </w:tc>
      </w:tr>
      <w:tr w:rsidR="00253D2E">
        <w:trPr>
          <w:trHeight w:val="516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89" w:right="0" w:firstLine="0"/>
              <w:jc w:val="left"/>
            </w:pPr>
            <w:r>
              <w:rPr>
                <w:sz w:val="22"/>
              </w:rPr>
              <w:t xml:space="preserve">Тема 4. Расчёт осадок свай и свайных фундаментов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2F1E6D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2"/>
              </w:rPr>
              <w:t>22</w:t>
            </w:r>
            <w:r w:rsidR="00385645">
              <w:rPr>
                <w:sz w:val="22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89" w:right="0" w:firstLine="0"/>
              <w:jc w:val="left"/>
            </w:pPr>
            <w:r>
              <w:t xml:space="preserve">ПК-1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2F1E6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20</w:t>
            </w:r>
          </w:p>
        </w:tc>
      </w:tr>
      <w:tr w:rsidR="00253D2E">
        <w:trPr>
          <w:trHeight w:val="516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89" w:right="0" w:firstLine="0"/>
              <w:jc w:val="left"/>
            </w:pPr>
            <w:r>
              <w:rPr>
                <w:sz w:val="22"/>
              </w:rPr>
              <w:t xml:space="preserve">Тема 5. Проектирование свайных фундаментов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2F1E6D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2"/>
              </w:rPr>
              <w:t>19</w:t>
            </w:r>
            <w:r w:rsidR="00385645">
              <w:rPr>
                <w:sz w:val="22"/>
              </w:rPr>
              <w:t xml:space="preserve">.7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89" w:right="0" w:firstLine="0"/>
              <w:jc w:val="left"/>
            </w:pPr>
            <w:r>
              <w:t xml:space="preserve">ПК-1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2F1E6D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2"/>
              </w:rPr>
              <w:t>17</w:t>
            </w:r>
            <w:r w:rsidR="00385645">
              <w:rPr>
                <w:sz w:val="22"/>
              </w:rPr>
              <w:t xml:space="preserve">.7 </w:t>
            </w:r>
          </w:p>
        </w:tc>
      </w:tr>
      <w:tr w:rsidR="00253D2E">
        <w:trPr>
          <w:trHeight w:val="264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89" w:right="0" w:firstLine="0"/>
              <w:jc w:val="left"/>
            </w:pPr>
            <w:r>
              <w:rPr>
                <w:b/>
                <w:sz w:val="22"/>
              </w:rPr>
              <w:t xml:space="preserve">ИЗ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</w:tr>
      <w:tr w:rsidR="00253D2E">
        <w:trPr>
          <w:trHeight w:val="262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89" w:right="0" w:firstLine="0"/>
              <w:jc w:val="left"/>
            </w:pPr>
            <w:r>
              <w:rPr>
                <w:b/>
                <w:sz w:val="22"/>
              </w:rPr>
              <w:t xml:space="preserve">АК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sz w:val="22"/>
              </w:rPr>
              <w:t xml:space="preserve">0,3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</w:tr>
      <w:tr w:rsidR="00253D2E">
        <w:trPr>
          <w:trHeight w:val="264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89" w:right="0" w:firstLine="0"/>
              <w:jc w:val="left"/>
            </w:pPr>
            <w:r>
              <w:rPr>
                <w:b/>
                <w:sz w:val="22"/>
              </w:rPr>
              <w:t xml:space="preserve">Контроль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51" w:right="0"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</w:tr>
      <w:tr w:rsidR="00253D2E">
        <w:trPr>
          <w:trHeight w:val="264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89" w:right="0" w:firstLine="0"/>
              <w:jc w:val="left"/>
            </w:pPr>
            <w:r>
              <w:rPr>
                <w:b/>
                <w:sz w:val="22"/>
              </w:rPr>
              <w:t xml:space="preserve">Всего часов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F1E6D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2"/>
              </w:rPr>
              <w:t>108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  <w:sz w:val="22"/>
              </w:rPr>
              <w:t xml:space="preserve">-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  <w:sz w:val="22"/>
              </w:rPr>
              <w:t xml:space="preserve">-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F1E6D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  <w:sz w:val="22"/>
              </w:rPr>
              <w:t>97</w:t>
            </w:r>
            <w:r w:rsidR="00385645">
              <w:rPr>
                <w:b/>
                <w:sz w:val="22"/>
              </w:rPr>
              <w:t xml:space="preserve">.7 </w:t>
            </w:r>
          </w:p>
        </w:tc>
      </w:tr>
    </w:tbl>
    <w:p w:rsidR="00253D2E" w:rsidRDefault="0038564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53D2E" w:rsidRDefault="00385645">
      <w:pPr>
        <w:spacing w:after="0" w:line="259" w:lineRule="auto"/>
        <w:ind w:left="720" w:right="0" w:firstLine="0"/>
        <w:jc w:val="left"/>
      </w:pPr>
      <w:r>
        <w:rPr>
          <w:sz w:val="20"/>
        </w:rPr>
        <w:t xml:space="preserve"> </w:t>
      </w:r>
    </w:p>
    <w:p w:rsidR="00253D2E" w:rsidRDefault="00253D2E">
      <w:pPr>
        <w:sectPr w:rsidR="00253D2E">
          <w:footerReference w:type="even" r:id="rId12"/>
          <w:footerReference w:type="default" r:id="rId13"/>
          <w:footerReference w:type="first" r:id="rId14"/>
          <w:pgSz w:w="16838" w:h="11906" w:orient="landscape"/>
          <w:pgMar w:top="1440" w:right="1440" w:bottom="1440" w:left="1702" w:header="720" w:footer="720" w:gutter="0"/>
          <w:cols w:space="720"/>
        </w:sectPr>
      </w:pPr>
    </w:p>
    <w:p w:rsidR="00253D2E" w:rsidRDefault="00385645">
      <w:pPr>
        <w:pStyle w:val="4"/>
        <w:ind w:left="-5" w:right="0"/>
      </w:pPr>
      <w:r>
        <w:lastRenderedPageBreak/>
        <w:t xml:space="preserve">3.1.2. Наименование тем, их содержание, объем в часах лекционных занятий (по семестрам) 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388" w:type="dxa"/>
        <w:tblInd w:w="-17" w:type="dxa"/>
        <w:tblCellMar>
          <w:top w:w="7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802"/>
        <w:gridCol w:w="2170"/>
        <w:gridCol w:w="5134"/>
        <w:gridCol w:w="1282"/>
      </w:tblGrid>
      <w:tr w:rsidR="00253D2E">
        <w:trPr>
          <w:trHeight w:val="516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15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№ </w:t>
            </w:r>
          </w:p>
          <w:p w:rsidR="00253D2E" w:rsidRDefault="00385645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22"/>
              </w:rPr>
              <w:t xml:space="preserve">темы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22" w:right="0" w:firstLine="0"/>
              <w:jc w:val="left"/>
            </w:pPr>
            <w:r>
              <w:rPr>
                <w:sz w:val="22"/>
              </w:rPr>
              <w:t xml:space="preserve">Наименование темы 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Основное содержание темы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Количество часов </w:t>
            </w:r>
          </w:p>
        </w:tc>
      </w:tr>
      <w:tr w:rsidR="00253D2E">
        <w:trPr>
          <w:trHeight w:val="264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1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3D2E" w:rsidRDefault="0003712D">
            <w:pPr>
              <w:spacing w:after="0" w:line="259" w:lineRule="auto"/>
              <w:ind w:left="1145" w:right="0" w:firstLine="0"/>
              <w:jc w:val="left"/>
            </w:pPr>
            <w:r>
              <w:rPr>
                <w:b/>
                <w:sz w:val="22"/>
              </w:rPr>
              <w:t>8</w:t>
            </w:r>
            <w:r w:rsidR="00385645">
              <w:rPr>
                <w:b/>
                <w:sz w:val="22"/>
              </w:rPr>
              <w:t xml:space="preserve"> семестр </w:t>
            </w:r>
          </w:p>
        </w:tc>
        <w:tc>
          <w:tcPr>
            <w:tcW w:w="12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53D2E">
        <w:trPr>
          <w:trHeight w:val="1529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3" w:firstLine="0"/>
            </w:pPr>
            <w:r>
              <w:rPr>
                <w:sz w:val="22"/>
              </w:rPr>
              <w:t xml:space="preserve">1. Экспериментальные исследования взаимодействия с грунтом свай и свайных фундаментов 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56" w:firstLine="0"/>
            </w:pPr>
            <w:r>
              <w:rPr>
                <w:sz w:val="22"/>
              </w:rPr>
              <w:t xml:space="preserve">Задачи экспериментов. Результаты испытаний мелкомасштабных моделей свай и свайных фундаментов. Крупномасштабные испытания моделей свай и свайных фундаментов и их результаты. Натурные испытания свай и свайных фундаментов и их результаты.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</w:tr>
      <w:tr w:rsidR="00253D2E">
        <w:trPr>
          <w:trHeight w:val="2540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3" w:firstLine="0"/>
            </w:pPr>
            <w:r>
              <w:rPr>
                <w:sz w:val="22"/>
              </w:rPr>
              <w:t xml:space="preserve">2. Основные особенности взаимодействия свай и свайных фундаментов с грунтом 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55" w:firstLine="0"/>
            </w:pPr>
            <w:r>
              <w:rPr>
                <w:sz w:val="22"/>
              </w:rPr>
              <w:t xml:space="preserve">Процессы, происходящие в грунте при устройстве свай и свайных фундаментов. Процессы, происходящие в грунте при работе свай и свайных фундаментов под нагрузкой. Влияние низкого ростверка на взаимодействие с грунтом свай и свайных фундаментов. Влияние пригрузки на взаимодействие с грунтом свай и свайных фундаментов. Работа сваи и грунта в условиях развития отрицательного бокового трения. Влияние сжимаемости свай на их взаимодействие с грунтом.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2"/>
              </w:rPr>
              <w:t xml:space="preserve">0.5 </w:t>
            </w:r>
          </w:p>
        </w:tc>
      </w:tr>
      <w:tr w:rsidR="00253D2E">
        <w:trPr>
          <w:trHeight w:val="127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2" w:firstLine="0"/>
            </w:pPr>
            <w:r>
              <w:rPr>
                <w:sz w:val="22"/>
              </w:rPr>
              <w:t xml:space="preserve">3. Определение несущей способности свай и свайных фундаментов. 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56" w:firstLine="0"/>
            </w:pPr>
            <w:r>
              <w:rPr>
                <w:sz w:val="22"/>
              </w:rPr>
              <w:t xml:space="preserve">Определение несущей способности свай практическим методом СНиП. Теоретические методы определения несущей способности свай. Определение несущей способности свай и свайных фундаментов численными методами (МКЭ и </w:t>
            </w:r>
            <w:proofErr w:type="spellStart"/>
            <w:r>
              <w:rPr>
                <w:sz w:val="22"/>
              </w:rPr>
              <w:t>МГрЭ</w:t>
            </w:r>
            <w:proofErr w:type="spellEnd"/>
            <w:r>
              <w:rPr>
                <w:sz w:val="22"/>
              </w:rPr>
              <w:t xml:space="preserve">).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2"/>
              </w:rPr>
              <w:t xml:space="preserve">0.5 </w:t>
            </w:r>
          </w:p>
        </w:tc>
      </w:tr>
      <w:tr w:rsidR="00253D2E">
        <w:trPr>
          <w:trHeight w:val="1275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4" w:firstLine="0"/>
            </w:pPr>
            <w:r>
              <w:rPr>
                <w:sz w:val="22"/>
              </w:rPr>
              <w:t xml:space="preserve">4. Расчёт осадок свай и свайных фундаментов 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56" w:firstLine="0"/>
            </w:pPr>
            <w:r>
              <w:rPr>
                <w:sz w:val="22"/>
              </w:rPr>
              <w:t xml:space="preserve">Расчёт осадок свай и свайных фундаментов методами СНиП. Теоретические методы расчёта осадок свай и свайных фундаментов. Определение осадок свай и свайных фундаментов численными методами.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</w:tr>
      <w:tr w:rsidR="00253D2E">
        <w:trPr>
          <w:trHeight w:val="127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tabs>
                <w:tab w:val="right" w:pos="2011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5. </w:t>
            </w:r>
            <w:r>
              <w:rPr>
                <w:sz w:val="22"/>
              </w:rPr>
              <w:tab/>
              <w:t xml:space="preserve">Проектирование </w:t>
            </w:r>
          </w:p>
          <w:p w:rsidR="00253D2E" w:rsidRDefault="00385645">
            <w:pPr>
              <w:spacing w:after="13" w:line="259" w:lineRule="auto"/>
              <w:ind w:left="0" w:right="0" w:firstLine="0"/>
            </w:pPr>
            <w:r>
              <w:rPr>
                <w:sz w:val="22"/>
              </w:rPr>
              <w:t xml:space="preserve">свайных </w:t>
            </w:r>
            <w:proofErr w:type="spellStart"/>
            <w:r>
              <w:rPr>
                <w:sz w:val="22"/>
              </w:rPr>
              <w:t>фундамен</w:t>
            </w:r>
            <w:proofErr w:type="spellEnd"/>
            <w:r>
              <w:rPr>
                <w:sz w:val="22"/>
              </w:rPr>
              <w:t>-</w:t>
            </w:r>
          </w:p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2"/>
              </w:rPr>
              <w:t>тов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41" w:line="238" w:lineRule="auto"/>
              <w:ind w:left="2" w:right="57" w:firstLine="0"/>
            </w:pPr>
            <w:r>
              <w:rPr>
                <w:sz w:val="22"/>
              </w:rPr>
              <w:t xml:space="preserve">Типы свайных фундаментов. Выбор конструкций и размеров свай. Проектирование центрально нагруженных свайных фундаментов. Проектирование внецентренно нагруженных свайных фундаментов. </w:t>
            </w:r>
          </w:p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Конструкции ростверков. Расчёт ростверков.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</w:tr>
      <w:tr w:rsidR="00253D2E">
        <w:trPr>
          <w:trHeight w:val="26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6" w:firstLine="0"/>
              <w:jc w:val="right"/>
            </w:pPr>
            <w:r>
              <w:rPr>
                <w:b/>
                <w:sz w:val="22"/>
              </w:rPr>
              <w:t xml:space="preserve">ИТОГО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</w:tr>
    </w:tbl>
    <w:p w:rsidR="00253D2E" w:rsidRDefault="00385645">
      <w:pPr>
        <w:spacing w:after="26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53D2E" w:rsidRDefault="00385645">
      <w:pPr>
        <w:pStyle w:val="4"/>
        <w:ind w:left="-5" w:right="0"/>
      </w:pPr>
      <w:r>
        <w:t xml:space="preserve">3.1.3. Наименование тем (вопросов), выделенных для самостоятельной работы студентов 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357" w:type="dxa"/>
        <w:tblInd w:w="-2" w:type="dxa"/>
        <w:tblCellMar>
          <w:top w:w="7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741"/>
        <w:gridCol w:w="2513"/>
        <w:gridCol w:w="2838"/>
        <w:gridCol w:w="992"/>
        <w:gridCol w:w="2273"/>
      </w:tblGrid>
      <w:tr w:rsidR="00253D2E">
        <w:trPr>
          <w:trHeight w:val="80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17" w:line="259" w:lineRule="auto"/>
              <w:ind w:left="0" w:right="48" w:firstLine="0"/>
              <w:jc w:val="center"/>
            </w:pPr>
            <w:r>
              <w:rPr>
                <w:sz w:val="22"/>
              </w:rPr>
              <w:t xml:space="preserve">№ </w:t>
            </w:r>
          </w:p>
          <w:p w:rsidR="00253D2E" w:rsidRDefault="00385645">
            <w:pPr>
              <w:spacing w:after="0" w:line="259" w:lineRule="auto"/>
              <w:ind w:left="24" w:right="0" w:firstLine="0"/>
              <w:jc w:val="left"/>
            </w:pPr>
            <w:r>
              <w:rPr>
                <w:sz w:val="22"/>
              </w:rPr>
              <w:t xml:space="preserve">темы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Наименование темы (вопроса)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Основное содержание темы (вопроса)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19" w:line="259" w:lineRule="auto"/>
              <w:ind w:left="74" w:right="0" w:firstLine="0"/>
              <w:jc w:val="left"/>
            </w:pPr>
            <w:r>
              <w:rPr>
                <w:sz w:val="22"/>
              </w:rPr>
              <w:t xml:space="preserve">Объем </w:t>
            </w:r>
          </w:p>
          <w:p w:rsidR="00253D2E" w:rsidRDefault="00385645">
            <w:pPr>
              <w:spacing w:after="0" w:line="259" w:lineRule="auto"/>
              <w:ind w:left="48" w:right="0" w:firstLine="0"/>
              <w:jc w:val="left"/>
            </w:pPr>
            <w:r>
              <w:rPr>
                <w:sz w:val="22"/>
              </w:rPr>
              <w:t xml:space="preserve">в часах 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Литература </w:t>
            </w:r>
          </w:p>
        </w:tc>
      </w:tr>
      <w:tr w:rsidR="00253D2E">
        <w:trPr>
          <w:trHeight w:val="2035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lastRenderedPageBreak/>
              <w:t xml:space="preserve">1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4" w:firstLine="0"/>
            </w:pPr>
            <w:r>
              <w:rPr>
                <w:sz w:val="22"/>
              </w:rPr>
              <w:t xml:space="preserve">1. Экспериментальные исследования взаимодействия с грунтом свай и свайных фундаментов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2" w:firstLine="0"/>
            </w:pPr>
            <w:r>
              <w:rPr>
                <w:sz w:val="22"/>
              </w:rPr>
              <w:t xml:space="preserve">Поиск новейших достижений в этой области строительства Сбор материала по вопросам взаимодействия свай и свайных фундаментов с грунтом из литературных источников, интернета, журналов.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F1E6D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>20</w:t>
            </w:r>
            <w:r w:rsidR="00385645">
              <w:rPr>
                <w:sz w:val="22"/>
              </w:rPr>
              <w:t xml:space="preserve">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Л-1, Л-2, Л-3, Л-4,  </w:t>
            </w:r>
          </w:p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Л-5, Л-6, Л-7, Л-8,  </w:t>
            </w:r>
          </w:p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Л-9, М-1 </w:t>
            </w:r>
          </w:p>
        </w:tc>
      </w:tr>
      <w:tr w:rsidR="00253D2E">
        <w:trPr>
          <w:trHeight w:val="768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 xml:space="preserve">2. Основные особенности взаимодействия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3" w:firstLine="0"/>
            </w:pPr>
            <w:r>
              <w:rPr>
                <w:sz w:val="22"/>
              </w:rPr>
              <w:t xml:space="preserve">Поиск новейших достижений в этой области строительства Сбор материала по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F1E6D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>20</w:t>
            </w:r>
            <w:r w:rsidR="00385645">
              <w:rPr>
                <w:sz w:val="22"/>
              </w:rPr>
              <w:t xml:space="preserve">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Л-1, Л-2, Л-3, Л-4,  </w:t>
            </w:r>
          </w:p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>Л-5, Л-6, Л-7, Л-</w:t>
            </w:r>
            <w:proofErr w:type="gramStart"/>
            <w:r>
              <w:rPr>
                <w:sz w:val="22"/>
              </w:rPr>
              <w:t>8,  Л</w:t>
            </w:r>
            <w:proofErr w:type="gramEnd"/>
            <w:r>
              <w:rPr>
                <w:sz w:val="22"/>
              </w:rPr>
              <w:t xml:space="preserve">-9, М-1 </w:t>
            </w:r>
          </w:p>
        </w:tc>
      </w:tr>
      <w:tr w:rsidR="00253D2E">
        <w:trPr>
          <w:trHeight w:val="1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 xml:space="preserve">свай и свайных фундаментов с грунтом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4" w:firstLine="0"/>
            </w:pPr>
            <w:r>
              <w:rPr>
                <w:sz w:val="22"/>
              </w:rPr>
              <w:t xml:space="preserve">вопросам взаимодействия свай и свайных фундаментов с грунтом из литературных источников, интернета, журналов.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53D2E">
        <w:trPr>
          <w:trHeight w:val="203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3" w:firstLine="0"/>
            </w:pPr>
            <w:r>
              <w:rPr>
                <w:sz w:val="22"/>
              </w:rPr>
              <w:t xml:space="preserve">3. Определение несущей способности свай и свайных фундаментов.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3" w:firstLine="0"/>
            </w:pPr>
            <w:r>
              <w:rPr>
                <w:sz w:val="22"/>
              </w:rPr>
              <w:t xml:space="preserve">Поиск новейших достижений в этой области строительства Сбор материала по вопросам взаимодействия свай и свайных фундаментов с грунтом из литературных источников, интернета, журналов.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F1E6D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2"/>
              </w:rPr>
              <w:t>20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Л-1, Л-2, Л-3, Л-4,  </w:t>
            </w:r>
          </w:p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Л-5, Л-6, Л-7, Л-8,  </w:t>
            </w:r>
          </w:p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Л-9, М-1 </w:t>
            </w:r>
          </w:p>
        </w:tc>
      </w:tr>
      <w:tr w:rsidR="00253D2E">
        <w:trPr>
          <w:trHeight w:val="203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 xml:space="preserve">4. Расчёт осадок свай и свайных фундаментов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3" w:firstLine="0"/>
            </w:pPr>
            <w:r>
              <w:rPr>
                <w:sz w:val="22"/>
              </w:rPr>
              <w:t xml:space="preserve">Поиск новейших достижений в этой области строительства Сбор материала по вопросам взаимодействия свай и свайных фундаментов с грунтом из литературных источников, интернета, журналов.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F1E6D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2"/>
              </w:rPr>
              <w:t>20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Л-1, Л-2, Л-3, Л-4,  </w:t>
            </w:r>
          </w:p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Л-5, Л-6, Л-7, Л-8,  </w:t>
            </w:r>
          </w:p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Л-9, М-1 </w:t>
            </w:r>
          </w:p>
        </w:tc>
      </w:tr>
      <w:tr w:rsidR="00253D2E">
        <w:trPr>
          <w:trHeight w:val="203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 xml:space="preserve">5. Проектирование свайных фундаментов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3" w:firstLine="0"/>
            </w:pPr>
            <w:r>
              <w:rPr>
                <w:sz w:val="22"/>
              </w:rPr>
              <w:t xml:space="preserve">Поиск новейших достижений в этой области строительства Сбор материала по вопросам взаимодействия свай и свайных фундаментов с грунтом из литературных источников, интернета, журналов.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F1E6D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2"/>
              </w:rPr>
              <w:t>17</w:t>
            </w:r>
            <w:r w:rsidR="00385645">
              <w:rPr>
                <w:sz w:val="22"/>
              </w:rPr>
              <w:t xml:space="preserve">.7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Л-1, Л-2, Л-3, Л-4,  </w:t>
            </w:r>
          </w:p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Л-5, Л-6, Л-7, Л-8,  </w:t>
            </w:r>
          </w:p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Л-9, М-1 </w:t>
            </w:r>
          </w:p>
        </w:tc>
      </w:tr>
      <w:tr w:rsidR="00253D2E">
        <w:trPr>
          <w:trHeight w:val="26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5" w:firstLine="0"/>
              <w:jc w:val="right"/>
            </w:pPr>
            <w:r>
              <w:rPr>
                <w:b/>
                <w:sz w:val="22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F1E6D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  <w:sz w:val="22"/>
              </w:rPr>
              <w:t>97</w:t>
            </w:r>
            <w:r w:rsidR="00385645">
              <w:rPr>
                <w:b/>
                <w:sz w:val="22"/>
              </w:rPr>
              <w:t xml:space="preserve">.7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:rsidR="00253D2E" w:rsidRDefault="00385645">
      <w:pPr>
        <w:spacing w:after="27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53D2E" w:rsidRDefault="00385645">
      <w:pPr>
        <w:pStyle w:val="4"/>
        <w:ind w:left="-5" w:right="0"/>
      </w:pPr>
      <w:r>
        <w:t xml:space="preserve">3.1.4. Практические занятия, их содержание и объем в часах (по семестрам) 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388" w:type="dxa"/>
        <w:tblInd w:w="-17" w:type="dxa"/>
        <w:tblCellMar>
          <w:top w:w="7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802"/>
        <w:gridCol w:w="2170"/>
        <w:gridCol w:w="5134"/>
        <w:gridCol w:w="1282"/>
      </w:tblGrid>
      <w:tr w:rsidR="00253D2E">
        <w:trPr>
          <w:trHeight w:val="768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15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№ </w:t>
            </w:r>
          </w:p>
          <w:p w:rsidR="00253D2E" w:rsidRDefault="00385645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22"/>
              </w:rPr>
              <w:t xml:space="preserve">темы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44" w:line="236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Наименование практических занятий </w:t>
            </w:r>
          </w:p>
          <w:p w:rsidR="00253D2E" w:rsidRDefault="00385645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lastRenderedPageBreak/>
              <w:t xml:space="preserve">(семинаров) 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lastRenderedPageBreak/>
              <w:t xml:space="preserve">Основное содержание практических занятий (семинаров)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75" w:lineRule="auto"/>
              <w:ind w:left="0" w:right="2" w:firstLine="0"/>
              <w:jc w:val="center"/>
            </w:pPr>
            <w:r>
              <w:rPr>
                <w:sz w:val="22"/>
              </w:rPr>
              <w:t xml:space="preserve">Количество часов </w:t>
            </w:r>
          </w:p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lastRenderedPageBreak/>
              <w:t xml:space="preserve"> </w:t>
            </w:r>
          </w:p>
        </w:tc>
      </w:tr>
      <w:tr w:rsidR="00253D2E">
        <w:trPr>
          <w:trHeight w:val="264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1164" w:right="0" w:firstLine="0"/>
              <w:jc w:val="left"/>
            </w:pPr>
            <w:r>
              <w:rPr>
                <w:sz w:val="22"/>
              </w:rPr>
              <w:t xml:space="preserve">8 семестр </w:t>
            </w:r>
          </w:p>
        </w:tc>
      </w:tr>
      <w:tr w:rsidR="00253D2E">
        <w:trPr>
          <w:trHeight w:val="1527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3" w:firstLine="0"/>
            </w:pPr>
            <w:r>
              <w:rPr>
                <w:sz w:val="22"/>
              </w:rPr>
              <w:t xml:space="preserve">Определение несущей способности свай и свайных фундаментов. 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75" w:lineRule="auto"/>
              <w:ind w:left="2" w:right="0" w:firstLine="0"/>
            </w:pPr>
            <w:r>
              <w:rPr>
                <w:sz w:val="22"/>
              </w:rPr>
              <w:t xml:space="preserve">Определение несущей способности свай по таблицам СНиП. </w:t>
            </w:r>
          </w:p>
          <w:p w:rsidR="00253D2E" w:rsidRDefault="00385645">
            <w:pPr>
              <w:spacing w:after="0" w:line="277" w:lineRule="auto"/>
              <w:ind w:left="2" w:right="0" w:firstLine="0"/>
            </w:pPr>
            <w:r>
              <w:rPr>
                <w:sz w:val="22"/>
              </w:rPr>
              <w:t xml:space="preserve">Определение несущей способности свай другими теоретическими методами. </w:t>
            </w:r>
          </w:p>
          <w:p w:rsidR="00253D2E" w:rsidRDefault="00385645">
            <w:pPr>
              <w:spacing w:after="0" w:line="259" w:lineRule="auto"/>
              <w:ind w:left="2" w:right="0" w:firstLine="0"/>
            </w:pPr>
            <w:r>
              <w:rPr>
                <w:sz w:val="22"/>
              </w:rPr>
              <w:t xml:space="preserve">Определение несущей способности свай с учётом кустового эффекта. Сравнение результатов расчётов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</w:tr>
      <w:tr w:rsidR="00253D2E">
        <w:trPr>
          <w:trHeight w:val="1529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Расчёт осадок свай и </w:t>
            </w:r>
          </w:p>
          <w:p w:rsidR="00253D2E" w:rsidRDefault="00385645">
            <w:pPr>
              <w:spacing w:after="13" w:line="259" w:lineRule="auto"/>
              <w:ind w:left="0" w:right="0" w:firstLine="0"/>
            </w:pPr>
            <w:r>
              <w:rPr>
                <w:sz w:val="22"/>
              </w:rPr>
              <w:t xml:space="preserve">свайных </w:t>
            </w:r>
            <w:proofErr w:type="spellStart"/>
            <w:r>
              <w:rPr>
                <w:sz w:val="22"/>
              </w:rPr>
              <w:t>фундамен</w:t>
            </w:r>
            <w:proofErr w:type="spellEnd"/>
            <w:r>
              <w:rPr>
                <w:sz w:val="22"/>
              </w:rPr>
              <w:t>-</w:t>
            </w:r>
          </w:p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2"/>
              </w:rPr>
              <w:t>тов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20" w:line="257" w:lineRule="auto"/>
              <w:ind w:left="2" w:right="53" w:firstLine="0"/>
            </w:pPr>
            <w:r>
              <w:rPr>
                <w:sz w:val="22"/>
              </w:rPr>
              <w:t xml:space="preserve">Расчёт осадки сваи и свайного фундамента как условного массивного. Определение осадки ленточного свайного фундамента по методике СНиП. Определение осадки сваи и свайного фундамента по другим методикам. </w:t>
            </w:r>
          </w:p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Сравнение результатов расчётов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</w:tr>
      <w:tr w:rsidR="00253D2E">
        <w:trPr>
          <w:trHeight w:val="1529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Проектирование </w:t>
            </w:r>
          </w:p>
          <w:p w:rsidR="00253D2E" w:rsidRDefault="00385645">
            <w:pPr>
              <w:spacing w:after="15" w:line="259" w:lineRule="auto"/>
              <w:ind w:left="0" w:right="0" w:firstLine="0"/>
            </w:pPr>
            <w:r>
              <w:rPr>
                <w:sz w:val="22"/>
              </w:rPr>
              <w:t xml:space="preserve">свайных </w:t>
            </w:r>
            <w:proofErr w:type="spellStart"/>
            <w:r>
              <w:rPr>
                <w:sz w:val="22"/>
              </w:rPr>
              <w:t>фундамен</w:t>
            </w:r>
            <w:proofErr w:type="spellEnd"/>
            <w:r>
              <w:rPr>
                <w:sz w:val="22"/>
              </w:rPr>
              <w:t>-</w:t>
            </w:r>
          </w:p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2"/>
              </w:rPr>
              <w:t>тов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77" w:lineRule="auto"/>
              <w:ind w:left="2" w:right="0" w:firstLine="0"/>
            </w:pPr>
            <w:r>
              <w:rPr>
                <w:sz w:val="22"/>
              </w:rPr>
              <w:t xml:space="preserve">Проектирование центрально нагруженного свайного фундамента под колонну. </w:t>
            </w:r>
          </w:p>
          <w:p w:rsidR="00253D2E" w:rsidRDefault="00385645">
            <w:pPr>
              <w:spacing w:after="0" w:line="277" w:lineRule="auto"/>
              <w:ind w:left="2" w:right="0" w:firstLine="0"/>
            </w:pPr>
            <w:r>
              <w:rPr>
                <w:sz w:val="22"/>
              </w:rPr>
              <w:t xml:space="preserve">Проектирование внецентренно нагруженного свайного фундамента под колонну. </w:t>
            </w:r>
          </w:p>
          <w:p w:rsidR="00253D2E" w:rsidRDefault="00385645">
            <w:pPr>
              <w:spacing w:after="0" w:line="259" w:lineRule="auto"/>
              <w:ind w:left="2" w:right="0" w:firstLine="0"/>
            </w:pPr>
            <w:r>
              <w:rPr>
                <w:sz w:val="22"/>
              </w:rPr>
              <w:t xml:space="preserve">Проектирование ленточного свайного фундамента под стену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</w:tr>
      <w:tr w:rsidR="00253D2E">
        <w:trPr>
          <w:trHeight w:val="26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4" w:firstLine="0"/>
              <w:jc w:val="right"/>
            </w:pPr>
            <w:r>
              <w:rPr>
                <w:b/>
                <w:sz w:val="22"/>
              </w:rPr>
              <w:t xml:space="preserve">ИТОГО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</w:tr>
    </w:tbl>
    <w:p w:rsidR="00253D2E" w:rsidRDefault="00385645">
      <w:pPr>
        <w:spacing w:after="27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53D2E" w:rsidRDefault="00385645">
      <w:pPr>
        <w:pStyle w:val="4"/>
        <w:ind w:left="-5" w:right="0"/>
      </w:pPr>
      <w:r>
        <w:t xml:space="preserve">3.1.5. Лабораторные занятия, их наименование и объем в часах </w:t>
      </w:r>
    </w:p>
    <w:tbl>
      <w:tblPr>
        <w:tblStyle w:val="TableGrid"/>
        <w:tblW w:w="9348" w:type="dxa"/>
        <w:tblInd w:w="5" w:type="dxa"/>
        <w:tblCellMar>
          <w:top w:w="6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313"/>
        <w:gridCol w:w="6395"/>
        <w:gridCol w:w="1640"/>
      </w:tblGrid>
      <w:tr w:rsidR="00253D2E">
        <w:trPr>
          <w:trHeight w:val="511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Номер работы 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0"/>
              </w:rPr>
              <w:t xml:space="preserve">Наименование лабораторной работы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Объем в часах </w:t>
            </w:r>
          </w:p>
        </w:tc>
      </w:tr>
    </w:tbl>
    <w:p w:rsidR="00253D2E" w:rsidRDefault="00385645">
      <w:pPr>
        <w:ind w:left="10" w:right="56"/>
      </w:pPr>
      <w:r>
        <w:t xml:space="preserve">Не предусмотрены учебным планом. </w:t>
      </w:r>
    </w:p>
    <w:p w:rsidR="00253D2E" w:rsidRDefault="00385645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253D2E" w:rsidRDefault="00385645">
      <w:pPr>
        <w:spacing w:line="271" w:lineRule="auto"/>
        <w:ind w:left="-5" w:right="4171"/>
      </w:pPr>
      <w:r>
        <w:rPr>
          <w:b/>
        </w:rPr>
        <w:t>3.2. Перечень тем курсовых проектов (</w:t>
      </w:r>
      <w:proofErr w:type="gramStart"/>
      <w:r>
        <w:rPr>
          <w:b/>
        </w:rPr>
        <w:t xml:space="preserve">работ)  </w:t>
      </w:r>
      <w:r>
        <w:t>Не</w:t>
      </w:r>
      <w:proofErr w:type="gramEnd"/>
      <w:r>
        <w:t xml:space="preserve"> предусмотрены учебным планом. </w:t>
      </w:r>
    </w:p>
    <w:p w:rsidR="00253D2E" w:rsidRDefault="00385645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253D2E" w:rsidRDefault="00385645">
      <w:pPr>
        <w:spacing w:line="271" w:lineRule="auto"/>
        <w:ind w:left="-5" w:right="0"/>
      </w:pPr>
      <w:r>
        <w:rPr>
          <w:b/>
        </w:rPr>
        <w:t xml:space="preserve">3.3. Перечень тем РГР  </w:t>
      </w:r>
    </w:p>
    <w:p w:rsidR="00253D2E" w:rsidRDefault="00385645">
      <w:pPr>
        <w:ind w:left="10" w:right="56"/>
      </w:pPr>
      <w:r>
        <w:t xml:space="preserve">Не предусмотрены учебным планом. </w:t>
      </w:r>
    </w:p>
    <w:p w:rsidR="00253D2E" w:rsidRDefault="00385645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253D2E" w:rsidRDefault="00385645">
      <w:pPr>
        <w:pStyle w:val="3"/>
        <w:ind w:left="-5" w:right="0"/>
      </w:pPr>
      <w:r>
        <w:t xml:space="preserve">3.4. Перечень тем рефератов </w:t>
      </w:r>
    </w:p>
    <w:tbl>
      <w:tblPr>
        <w:tblStyle w:val="TableGrid"/>
        <w:tblW w:w="9367" w:type="dxa"/>
        <w:tblInd w:w="5" w:type="dxa"/>
        <w:tblCellMar>
          <w:top w:w="51" w:type="dxa"/>
          <w:left w:w="115" w:type="dxa"/>
          <w:right w:w="86" w:type="dxa"/>
        </w:tblCellMar>
        <w:tblLook w:val="04A0" w:firstRow="1" w:lastRow="0" w:firstColumn="1" w:lastColumn="0" w:noHBand="0" w:noVBand="1"/>
      </w:tblPr>
      <w:tblGrid>
        <w:gridCol w:w="703"/>
        <w:gridCol w:w="8664"/>
      </w:tblGrid>
      <w:tr w:rsidR="00253D2E">
        <w:trPr>
          <w:trHeight w:val="51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№№ п-п </w:t>
            </w:r>
          </w:p>
        </w:tc>
        <w:tc>
          <w:tcPr>
            <w:tcW w:w="8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2"/>
              </w:rPr>
              <w:t xml:space="preserve">Наименование проекта (работы) </w:t>
            </w:r>
          </w:p>
        </w:tc>
      </w:tr>
    </w:tbl>
    <w:p w:rsidR="00253D2E" w:rsidRDefault="00385645">
      <w:pPr>
        <w:ind w:left="10" w:right="56"/>
      </w:pPr>
      <w:r>
        <w:t xml:space="preserve">Не предусмотрены учебным планом. </w:t>
      </w:r>
    </w:p>
    <w:p w:rsidR="00253D2E" w:rsidRDefault="00385645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253D2E" w:rsidRDefault="00385645">
      <w:pPr>
        <w:pStyle w:val="3"/>
        <w:ind w:left="-5" w:right="0"/>
      </w:pPr>
      <w:r>
        <w:t xml:space="preserve">3.5. Перечень тем контрольных работ 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t xml:space="preserve"> </w:t>
      </w:r>
      <w:r w:rsidR="0003712D">
        <w:t>Не предусмотрены учебным планом.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53D2E" w:rsidRDefault="00385645">
      <w:pPr>
        <w:pStyle w:val="3"/>
        <w:ind w:left="-5" w:right="0"/>
      </w:pPr>
      <w:r>
        <w:t xml:space="preserve">3.6. Интерактивные образовательные технологии, используемые при проведении учебных занятий 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348" w:type="dxa"/>
        <w:tblInd w:w="5" w:type="dxa"/>
        <w:tblCellMar>
          <w:top w:w="7" w:type="dxa"/>
          <w:left w:w="106" w:type="dxa"/>
          <w:right w:w="54" w:type="dxa"/>
        </w:tblCellMar>
        <w:tblLook w:val="04A0" w:firstRow="1" w:lastRow="0" w:firstColumn="1" w:lastColumn="0" w:noHBand="0" w:noVBand="1"/>
      </w:tblPr>
      <w:tblGrid>
        <w:gridCol w:w="947"/>
        <w:gridCol w:w="1587"/>
        <w:gridCol w:w="808"/>
        <w:gridCol w:w="1467"/>
        <w:gridCol w:w="3613"/>
        <w:gridCol w:w="926"/>
      </w:tblGrid>
      <w:tr w:rsidR="00253D2E">
        <w:trPr>
          <w:trHeight w:val="1022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lastRenderedPageBreak/>
              <w:t xml:space="preserve">Семестр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2"/>
              </w:rPr>
              <w:t xml:space="preserve">Вид занятий </w:t>
            </w:r>
          </w:p>
          <w:p w:rsidR="00253D2E" w:rsidRDefault="00385645">
            <w:pPr>
              <w:spacing w:after="0" w:line="259" w:lineRule="auto"/>
              <w:ind w:left="5" w:right="0" w:hanging="5"/>
              <w:jc w:val="center"/>
            </w:pPr>
            <w:r>
              <w:rPr>
                <w:sz w:val="22"/>
              </w:rPr>
              <w:t xml:space="preserve">(лекции, практические, лабораторные)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2"/>
              </w:rPr>
              <w:t xml:space="preserve">Тема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10" w:right="0"/>
              <w:jc w:val="center"/>
            </w:pPr>
            <w:r>
              <w:rPr>
                <w:sz w:val="22"/>
              </w:rPr>
              <w:t xml:space="preserve">Формируемая компетенция 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52" w:firstLine="0"/>
              <w:jc w:val="center"/>
            </w:pPr>
            <w:proofErr w:type="spellStart"/>
            <w:r>
              <w:rPr>
                <w:sz w:val="22"/>
              </w:rPr>
              <w:t>Интерактив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39" w:lineRule="auto"/>
              <w:ind w:left="0" w:right="0" w:firstLine="0"/>
              <w:jc w:val="center"/>
            </w:pPr>
            <w:proofErr w:type="spellStart"/>
            <w:r>
              <w:rPr>
                <w:sz w:val="22"/>
              </w:rPr>
              <w:t>Количе</w:t>
            </w:r>
            <w:proofErr w:type="spellEnd"/>
            <w:r>
              <w:rPr>
                <w:sz w:val="22"/>
              </w:rPr>
              <w:t>-</w:t>
            </w:r>
          </w:p>
          <w:p w:rsidR="00253D2E" w:rsidRDefault="00385645">
            <w:pPr>
              <w:spacing w:after="0" w:line="259" w:lineRule="auto"/>
              <w:ind w:left="31" w:right="0" w:firstLine="58"/>
              <w:jc w:val="left"/>
            </w:pPr>
            <w:proofErr w:type="spellStart"/>
            <w:r>
              <w:rPr>
                <w:sz w:val="22"/>
              </w:rPr>
              <w:t>ство</w:t>
            </w:r>
            <w:proofErr w:type="spellEnd"/>
            <w:r>
              <w:rPr>
                <w:sz w:val="22"/>
              </w:rPr>
              <w:t xml:space="preserve"> часов </w:t>
            </w:r>
          </w:p>
        </w:tc>
      </w:tr>
      <w:tr w:rsidR="00253D2E">
        <w:trPr>
          <w:trHeight w:val="203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2"/>
              </w:rPr>
              <w:t xml:space="preserve">8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лекции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Темы </w:t>
            </w:r>
          </w:p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1 – 5. 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ПК-1 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3" w:right="54" w:firstLine="0"/>
            </w:pPr>
            <w:r>
              <w:rPr>
                <w:sz w:val="22"/>
              </w:rPr>
              <w:t xml:space="preserve">Проблемная лекция – стимулирует творчество, проводится с подготовленной аудиторией, создаётся ситуация интеллектуального затруднения, проблемы. Лекция-визуализация – передача информации посредством схем, таблиц, рисунков, видеоматериалов, проводится по ключевым темам с комментариями.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4 </w:t>
            </w:r>
          </w:p>
        </w:tc>
      </w:tr>
      <w:tr w:rsidR="00253D2E">
        <w:trPr>
          <w:trHeight w:val="2035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2"/>
              </w:rPr>
              <w:t xml:space="preserve">8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практические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4" w:firstLine="0"/>
              <w:jc w:val="left"/>
            </w:pPr>
            <w:r>
              <w:rPr>
                <w:sz w:val="22"/>
              </w:rPr>
              <w:t xml:space="preserve">Темы 1 – 5.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3" w:right="53" w:firstLine="0"/>
            </w:pPr>
            <w:r>
              <w:rPr>
                <w:sz w:val="22"/>
              </w:rPr>
              <w:t xml:space="preserve">Работа в команде – совместная деятельность студентов в группе под руководством лидера, направленная на решение общей задачи путём творческого сложения результатов индивидуальной работы членов команды с делением полномочий и ответственности. Обучение с использованием компьютерной техники, видеоматериалов.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4 </w:t>
            </w:r>
          </w:p>
        </w:tc>
      </w:tr>
    </w:tbl>
    <w:p w:rsidR="00253D2E" w:rsidRDefault="0038564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53D2E" w:rsidRDefault="00385645">
      <w:pPr>
        <w:spacing w:after="25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53D2E" w:rsidRDefault="00385645">
      <w:pPr>
        <w:pStyle w:val="2"/>
        <w:ind w:left="-5" w:right="136"/>
      </w:pPr>
      <w:r>
        <w:t xml:space="preserve">4. 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 </w:t>
      </w:r>
    </w:p>
    <w:p w:rsidR="00253D2E" w:rsidRDefault="00385645">
      <w:pPr>
        <w:spacing w:after="25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53D2E" w:rsidRDefault="00385645">
      <w:pPr>
        <w:pStyle w:val="3"/>
        <w:ind w:left="-5" w:right="0"/>
      </w:pPr>
      <w:r>
        <w:t xml:space="preserve">4.1. Основная и дополнительная литература 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357" w:type="dxa"/>
        <w:tblInd w:w="0" w:type="dxa"/>
        <w:tblCellMar>
          <w:top w:w="7" w:type="dxa"/>
          <w:left w:w="106" w:type="dxa"/>
          <w:right w:w="22" w:type="dxa"/>
        </w:tblCellMar>
        <w:tblLook w:val="04A0" w:firstRow="1" w:lastRow="0" w:firstColumn="1" w:lastColumn="0" w:noHBand="0" w:noVBand="1"/>
      </w:tblPr>
      <w:tblGrid>
        <w:gridCol w:w="701"/>
        <w:gridCol w:w="5469"/>
        <w:gridCol w:w="992"/>
        <w:gridCol w:w="989"/>
        <w:gridCol w:w="1206"/>
      </w:tblGrid>
      <w:tr w:rsidR="00253D2E">
        <w:trPr>
          <w:trHeight w:val="102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№№ п-п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2"/>
              </w:rPr>
              <w:t xml:space="preserve">Автор и наименование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proofErr w:type="gramStart"/>
            <w:r>
              <w:rPr>
                <w:sz w:val="22"/>
              </w:rPr>
              <w:t>Вид  пособия</w:t>
            </w:r>
            <w:proofErr w:type="gramEnd"/>
            <w:r>
              <w:rPr>
                <w:sz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Год издания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36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Кол-во экз. в </w:t>
            </w:r>
          </w:p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библиотеке </w:t>
            </w:r>
          </w:p>
        </w:tc>
      </w:tr>
      <w:tr w:rsidR="00253D2E">
        <w:trPr>
          <w:trHeight w:val="264"/>
        </w:trPr>
        <w:tc>
          <w:tcPr>
            <w:tcW w:w="6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3D2E" w:rsidRDefault="00385645">
            <w:pPr>
              <w:spacing w:after="0" w:line="259" w:lineRule="auto"/>
              <w:ind w:left="0" w:right="531" w:firstLine="0"/>
              <w:jc w:val="right"/>
            </w:pPr>
            <w:r>
              <w:rPr>
                <w:sz w:val="22"/>
              </w:rPr>
              <w:t xml:space="preserve">Основная литература 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53D2E">
        <w:trPr>
          <w:trHeight w:val="26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253D2E">
        <w:trPr>
          <w:trHeight w:val="77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166" w:firstLine="0"/>
              <w:jc w:val="right"/>
            </w:pPr>
            <w:r>
              <w:rPr>
                <w:sz w:val="22"/>
              </w:rPr>
              <w:t xml:space="preserve">Л-1  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86" w:firstLine="0"/>
            </w:pPr>
            <w:r>
              <w:rPr>
                <w:sz w:val="22"/>
              </w:rPr>
              <w:t xml:space="preserve">Ухов С.Б., Семенов В.В., Знаменский В.В. и др. Механика грунтов основания и фундаменты /Под ред. Ухова С.Б. – м.; Изд. АСВ, 2007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91" w:firstLine="0"/>
              <w:jc w:val="center"/>
            </w:pPr>
            <w:r>
              <w:rPr>
                <w:sz w:val="22"/>
              </w:rPr>
              <w:t xml:space="preserve">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2"/>
              </w:rPr>
              <w:t xml:space="preserve">2007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2"/>
              </w:rPr>
              <w:t xml:space="preserve">20 </w:t>
            </w:r>
          </w:p>
        </w:tc>
      </w:tr>
      <w:tr w:rsidR="00253D2E">
        <w:trPr>
          <w:trHeight w:val="76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166" w:firstLine="0"/>
              <w:jc w:val="right"/>
            </w:pPr>
            <w:r>
              <w:rPr>
                <w:sz w:val="22"/>
              </w:rPr>
              <w:lastRenderedPageBreak/>
              <w:t xml:space="preserve">Л-2  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76" w:lineRule="auto"/>
              <w:ind w:left="2" w:right="0" w:firstLine="0"/>
            </w:pPr>
            <w:r>
              <w:rPr>
                <w:sz w:val="22"/>
              </w:rPr>
              <w:t xml:space="preserve">Далматов Б.И. и др. Основания и фундаменты/под ред. Далматова Б.И. - М.: изд-во АСВ; </w:t>
            </w:r>
            <w:proofErr w:type="gramStart"/>
            <w:r>
              <w:rPr>
                <w:sz w:val="22"/>
              </w:rPr>
              <w:t>СПб.:</w:t>
            </w:r>
            <w:proofErr w:type="spellStart"/>
            <w:proofErr w:type="gramEnd"/>
            <w:r>
              <w:rPr>
                <w:sz w:val="22"/>
              </w:rPr>
              <w:t>СПбГАСУ</w:t>
            </w:r>
            <w:proofErr w:type="spellEnd"/>
            <w:r>
              <w:rPr>
                <w:sz w:val="22"/>
              </w:rPr>
              <w:t xml:space="preserve">, </w:t>
            </w:r>
          </w:p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2001.-490 с.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91" w:firstLine="0"/>
              <w:jc w:val="center"/>
            </w:pPr>
            <w:r>
              <w:rPr>
                <w:sz w:val="22"/>
              </w:rPr>
              <w:t xml:space="preserve">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2"/>
              </w:rPr>
              <w:t xml:space="preserve">2001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2"/>
              </w:rPr>
              <w:t xml:space="preserve">50 </w:t>
            </w:r>
          </w:p>
        </w:tc>
      </w:tr>
      <w:tr w:rsidR="00253D2E">
        <w:trPr>
          <w:trHeight w:val="51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166" w:firstLine="0"/>
              <w:jc w:val="right"/>
            </w:pPr>
            <w:r>
              <w:rPr>
                <w:sz w:val="22"/>
              </w:rPr>
              <w:t xml:space="preserve">Л-3  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</w:pPr>
            <w:r>
              <w:rPr>
                <w:sz w:val="22"/>
              </w:rPr>
              <w:t xml:space="preserve">Веселов В.А. Проектирование оснований и </w:t>
            </w:r>
            <w:proofErr w:type="gramStart"/>
            <w:r>
              <w:rPr>
                <w:sz w:val="22"/>
              </w:rPr>
              <w:t>фундаментов.-</w:t>
            </w:r>
            <w:proofErr w:type="gramEnd"/>
            <w:r>
              <w:rPr>
                <w:sz w:val="22"/>
              </w:rPr>
              <w:t xml:space="preserve"> М.: Ин-</w:t>
            </w:r>
            <w:proofErr w:type="spellStart"/>
            <w:r>
              <w:rPr>
                <w:sz w:val="22"/>
              </w:rPr>
              <w:t>теграл</w:t>
            </w:r>
            <w:proofErr w:type="spellEnd"/>
            <w:r>
              <w:rPr>
                <w:sz w:val="22"/>
              </w:rPr>
              <w:t xml:space="preserve">, 2014. – 304 с.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91" w:firstLine="0"/>
              <w:jc w:val="center"/>
            </w:pPr>
            <w:r>
              <w:rPr>
                <w:sz w:val="22"/>
              </w:rPr>
              <w:t xml:space="preserve">УП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2"/>
              </w:rPr>
              <w:t xml:space="preserve">2014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2"/>
              </w:rPr>
              <w:t xml:space="preserve">10 </w:t>
            </w:r>
          </w:p>
        </w:tc>
      </w:tr>
      <w:tr w:rsidR="00253D2E">
        <w:trPr>
          <w:trHeight w:val="102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166" w:firstLine="0"/>
              <w:jc w:val="right"/>
            </w:pPr>
            <w:r>
              <w:rPr>
                <w:sz w:val="22"/>
              </w:rPr>
              <w:t xml:space="preserve">Л-4  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83" w:firstLine="0"/>
            </w:pPr>
            <w:r>
              <w:rPr>
                <w:sz w:val="22"/>
              </w:rPr>
              <w:t xml:space="preserve">Основания, фундаменты и подземные сооружения (справочник проектировщика). Под общей редакцией Е.А. </w:t>
            </w:r>
            <w:proofErr w:type="spellStart"/>
            <w:r>
              <w:rPr>
                <w:sz w:val="22"/>
              </w:rPr>
              <w:t>Сорочана</w:t>
            </w:r>
            <w:proofErr w:type="spellEnd"/>
            <w:r>
              <w:rPr>
                <w:sz w:val="22"/>
              </w:rPr>
              <w:t xml:space="preserve"> и Ю.Г. </w:t>
            </w:r>
            <w:proofErr w:type="spellStart"/>
            <w:r>
              <w:rPr>
                <w:sz w:val="22"/>
              </w:rPr>
              <w:t>Трофименкова</w:t>
            </w:r>
            <w:proofErr w:type="spellEnd"/>
            <w:r>
              <w:rPr>
                <w:sz w:val="22"/>
              </w:rPr>
              <w:t xml:space="preserve"> – М. Интеграл, 2014. – 480 с.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87" w:firstLine="0"/>
              <w:jc w:val="center"/>
            </w:pPr>
            <w:proofErr w:type="spellStart"/>
            <w:r>
              <w:rPr>
                <w:sz w:val="22"/>
              </w:rPr>
              <w:t>Др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2"/>
              </w:rPr>
              <w:t xml:space="preserve">2014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2"/>
              </w:rPr>
              <w:t xml:space="preserve">3 </w:t>
            </w:r>
          </w:p>
        </w:tc>
      </w:tr>
      <w:tr w:rsidR="00253D2E">
        <w:trPr>
          <w:trHeight w:val="76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166" w:firstLine="0"/>
              <w:jc w:val="right"/>
            </w:pPr>
            <w:r>
              <w:rPr>
                <w:sz w:val="22"/>
              </w:rPr>
              <w:t xml:space="preserve">Л-5  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85" w:firstLine="0"/>
            </w:pPr>
            <w:r>
              <w:rPr>
                <w:sz w:val="22"/>
              </w:rPr>
              <w:t xml:space="preserve">СП 13-102-2003. Правила обследования несущих строительных конструкций зданий и сооружений. – М.: Госстрой России, ГУП ЦПП, 2003 – 27 с.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87" w:firstLine="0"/>
              <w:jc w:val="center"/>
            </w:pPr>
            <w:proofErr w:type="spellStart"/>
            <w:r>
              <w:rPr>
                <w:sz w:val="22"/>
              </w:rPr>
              <w:t>Др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2"/>
              </w:rPr>
              <w:t xml:space="preserve">2003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</w:tr>
      <w:tr w:rsidR="00253D2E">
        <w:trPr>
          <w:trHeight w:val="102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166" w:firstLine="0"/>
              <w:jc w:val="right"/>
            </w:pPr>
            <w:r>
              <w:rPr>
                <w:sz w:val="22"/>
              </w:rPr>
              <w:t xml:space="preserve">Л-6  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88" w:firstLine="0"/>
            </w:pPr>
            <w:proofErr w:type="spellStart"/>
            <w:r>
              <w:rPr>
                <w:sz w:val="22"/>
              </w:rPr>
              <w:t>Мангушев</w:t>
            </w:r>
            <w:proofErr w:type="spellEnd"/>
            <w:r>
              <w:rPr>
                <w:sz w:val="22"/>
              </w:rPr>
              <w:t xml:space="preserve"> Р.А. и др. Основания и фундаменты: Учебник для бака-лавров строительства/ Р.А. </w:t>
            </w:r>
            <w:proofErr w:type="spellStart"/>
            <w:r>
              <w:rPr>
                <w:sz w:val="22"/>
              </w:rPr>
              <w:t>Мангушев</w:t>
            </w:r>
            <w:proofErr w:type="spellEnd"/>
            <w:r>
              <w:rPr>
                <w:sz w:val="22"/>
              </w:rPr>
              <w:t xml:space="preserve">, В.Д. Карлов, И.И. Сахаров, А.И. Осокин – </w:t>
            </w:r>
            <w:proofErr w:type="spellStart"/>
            <w:proofErr w:type="gramStart"/>
            <w:r>
              <w:rPr>
                <w:sz w:val="22"/>
              </w:rPr>
              <w:t>М.:Изд</w:t>
            </w:r>
            <w:proofErr w:type="gramEnd"/>
            <w:r>
              <w:rPr>
                <w:sz w:val="22"/>
              </w:rPr>
              <w:t>-во</w:t>
            </w:r>
            <w:proofErr w:type="spellEnd"/>
            <w:r>
              <w:rPr>
                <w:sz w:val="22"/>
              </w:rPr>
              <w:t xml:space="preserve"> АСВ; СПб.: </w:t>
            </w:r>
            <w:proofErr w:type="spellStart"/>
            <w:r>
              <w:rPr>
                <w:sz w:val="22"/>
              </w:rPr>
              <w:t>СПбГАСУ</w:t>
            </w:r>
            <w:proofErr w:type="spellEnd"/>
            <w:r>
              <w:rPr>
                <w:sz w:val="22"/>
              </w:rPr>
              <w:t xml:space="preserve">, 2011. 300 с.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91" w:firstLine="0"/>
              <w:jc w:val="center"/>
            </w:pPr>
            <w:r>
              <w:rPr>
                <w:sz w:val="22"/>
              </w:rPr>
              <w:t xml:space="preserve">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2"/>
              </w:rPr>
              <w:t xml:space="preserve">2011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2"/>
              </w:rPr>
              <w:t xml:space="preserve">50 </w:t>
            </w:r>
          </w:p>
        </w:tc>
      </w:tr>
      <w:tr w:rsidR="00253D2E">
        <w:trPr>
          <w:trHeight w:val="264"/>
        </w:trPr>
        <w:tc>
          <w:tcPr>
            <w:tcW w:w="6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3D2E" w:rsidRDefault="00385645">
            <w:pPr>
              <w:spacing w:after="0" w:line="259" w:lineRule="auto"/>
              <w:ind w:left="0" w:right="209" w:firstLine="0"/>
              <w:jc w:val="right"/>
            </w:pPr>
            <w:r>
              <w:rPr>
                <w:sz w:val="22"/>
              </w:rPr>
              <w:t xml:space="preserve">Дополнительная литература 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53D2E">
        <w:trPr>
          <w:trHeight w:val="51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 xml:space="preserve">л-7  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</w:pPr>
            <w:r>
              <w:rPr>
                <w:sz w:val="22"/>
              </w:rPr>
              <w:t xml:space="preserve">СНиП 2.02.01-83*. Основания зданий и сооружений / Госстрой России. - М.: ГУП ЦПП, 2009. - 48с.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87" w:firstLine="0"/>
              <w:jc w:val="center"/>
            </w:pPr>
            <w:proofErr w:type="spellStart"/>
            <w:r>
              <w:rPr>
                <w:sz w:val="22"/>
              </w:rPr>
              <w:t>Др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2"/>
              </w:rPr>
              <w:t xml:space="preserve">2009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2"/>
              </w:rPr>
              <w:t xml:space="preserve">20 </w:t>
            </w:r>
          </w:p>
        </w:tc>
      </w:tr>
      <w:tr w:rsidR="00253D2E">
        <w:trPr>
          <w:trHeight w:val="102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 xml:space="preserve">л-8  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84" w:firstLine="0"/>
            </w:pPr>
            <w:r>
              <w:rPr>
                <w:sz w:val="22"/>
              </w:rPr>
              <w:t xml:space="preserve">Проектирование подпорных стен и стен подвалов / Центр. н.-и. и проект. институт </w:t>
            </w:r>
            <w:proofErr w:type="spellStart"/>
            <w:r>
              <w:rPr>
                <w:sz w:val="22"/>
              </w:rPr>
              <w:t>пром</w:t>
            </w:r>
            <w:proofErr w:type="spellEnd"/>
            <w:r>
              <w:rPr>
                <w:sz w:val="22"/>
              </w:rPr>
              <w:t xml:space="preserve">. зданий и сооружений. - М.: </w:t>
            </w:r>
            <w:proofErr w:type="spellStart"/>
            <w:r>
              <w:rPr>
                <w:sz w:val="22"/>
              </w:rPr>
              <w:t>Стройиздат</w:t>
            </w:r>
            <w:proofErr w:type="spellEnd"/>
            <w:r>
              <w:rPr>
                <w:sz w:val="22"/>
              </w:rPr>
              <w:t>, 2009. - 104</w:t>
            </w:r>
            <w:proofErr w:type="gramStart"/>
            <w:r>
              <w:rPr>
                <w:sz w:val="22"/>
              </w:rPr>
              <w:t>с.,:</w:t>
            </w:r>
            <w:proofErr w:type="gramEnd"/>
            <w:r>
              <w:rPr>
                <w:sz w:val="22"/>
              </w:rPr>
              <w:t xml:space="preserve"> ил. - (справ. пособие к СНиП).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87" w:firstLine="0"/>
              <w:jc w:val="center"/>
            </w:pPr>
            <w:proofErr w:type="spellStart"/>
            <w:r>
              <w:rPr>
                <w:sz w:val="22"/>
              </w:rPr>
              <w:t>Др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2"/>
              </w:rPr>
              <w:t xml:space="preserve">2009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</w:tr>
      <w:tr w:rsidR="00253D2E">
        <w:trPr>
          <w:trHeight w:val="77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 xml:space="preserve">л-9  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87" w:firstLine="0"/>
            </w:pPr>
            <w:r>
              <w:rPr>
                <w:sz w:val="22"/>
              </w:rPr>
              <w:t xml:space="preserve">Справочник геотехника. Основания, фундаменты, подземные </w:t>
            </w:r>
            <w:proofErr w:type="gramStart"/>
            <w:r>
              <w:rPr>
                <w:sz w:val="22"/>
              </w:rPr>
              <w:t>со-</w:t>
            </w:r>
            <w:proofErr w:type="spellStart"/>
            <w:r>
              <w:rPr>
                <w:sz w:val="22"/>
              </w:rPr>
              <w:t>оружения</w:t>
            </w:r>
            <w:proofErr w:type="spellEnd"/>
            <w:proofErr w:type="gramEnd"/>
            <w:r>
              <w:rPr>
                <w:sz w:val="22"/>
              </w:rPr>
              <w:t xml:space="preserve">/ Под общей ред. В.А. Ильичёва и Р.А. </w:t>
            </w:r>
            <w:proofErr w:type="spellStart"/>
            <w:r>
              <w:rPr>
                <w:sz w:val="22"/>
              </w:rPr>
              <w:t>Мангушева</w:t>
            </w:r>
            <w:proofErr w:type="spellEnd"/>
            <w:r>
              <w:rPr>
                <w:sz w:val="22"/>
              </w:rPr>
              <w:t xml:space="preserve">. – М.: Изд-во АСВ, 2014. 728 с.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87" w:firstLine="0"/>
              <w:jc w:val="center"/>
            </w:pPr>
            <w:proofErr w:type="spellStart"/>
            <w:r>
              <w:rPr>
                <w:sz w:val="22"/>
              </w:rPr>
              <w:t>Др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2"/>
              </w:rPr>
              <w:t xml:space="preserve">2014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</w:tr>
    </w:tbl>
    <w:p w:rsidR="00253D2E" w:rsidRDefault="00385645">
      <w:pPr>
        <w:spacing w:after="25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53D2E" w:rsidRDefault="00385645">
      <w:pPr>
        <w:spacing w:line="271" w:lineRule="auto"/>
        <w:ind w:left="-5" w:right="0"/>
      </w:pPr>
      <w:r>
        <w:rPr>
          <w:b/>
        </w:rPr>
        <w:t xml:space="preserve">Примечание: </w:t>
      </w:r>
    </w:p>
    <w:p w:rsidR="00253D2E" w:rsidRDefault="00385645">
      <w:pPr>
        <w:numPr>
          <w:ilvl w:val="0"/>
          <w:numId w:val="3"/>
        </w:numPr>
        <w:ind w:right="56" w:hanging="240"/>
      </w:pPr>
      <w:r>
        <w:t xml:space="preserve">Порядковая нумерация сквозная, </w:t>
      </w:r>
      <w:proofErr w:type="spellStart"/>
      <w:r>
        <w:t>двухиндексная</w:t>
      </w:r>
      <w:proofErr w:type="spellEnd"/>
      <w:r>
        <w:t xml:space="preserve"> (Л-1, Л-2, Л-3 и т.д.); </w:t>
      </w:r>
    </w:p>
    <w:p w:rsidR="00253D2E" w:rsidRDefault="00385645">
      <w:pPr>
        <w:numPr>
          <w:ilvl w:val="0"/>
          <w:numId w:val="3"/>
        </w:numPr>
        <w:ind w:right="56" w:hanging="240"/>
      </w:pPr>
      <w:r>
        <w:t xml:space="preserve">Условные обозначения вида пособия: У – учебник, УП – учебное пособие, </w:t>
      </w:r>
      <w:proofErr w:type="spellStart"/>
      <w:r>
        <w:t>Др</w:t>
      </w:r>
      <w:proofErr w:type="spellEnd"/>
      <w:r>
        <w:t xml:space="preserve"> – монография и другая литература. </w:t>
      </w:r>
    </w:p>
    <w:p w:rsidR="00253D2E" w:rsidRDefault="00385645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253D2E" w:rsidRDefault="00385645">
      <w:pPr>
        <w:pStyle w:val="3"/>
        <w:ind w:left="-5" w:right="0"/>
      </w:pPr>
      <w:r>
        <w:t xml:space="preserve">4.2. Методические пособия и указания 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348" w:type="dxa"/>
        <w:tblInd w:w="5" w:type="dxa"/>
        <w:tblCellMar>
          <w:top w:w="10" w:type="dxa"/>
          <w:left w:w="108" w:type="dxa"/>
          <w:right w:w="54" w:type="dxa"/>
        </w:tblCellMar>
        <w:tblLook w:val="04A0" w:firstRow="1" w:lastRow="0" w:firstColumn="1" w:lastColumn="0" w:noHBand="0" w:noVBand="1"/>
      </w:tblPr>
      <w:tblGrid>
        <w:gridCol w:w="845"/>
        <w:gridCol w:w="5246"/>
        <w:gridCol w:w="1121"/>
        <w:gridCol w:w="2136"/>
      </w:tblGrid>
      <w:tr w:rsidR="00253D2E">
        <w:trPr>
          <w:trHeight w:val="768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№№ п-п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2"/>
              </w:rPr>
              <w:t xml:space="preserve">Наименование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75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Год издания  </w:t>
            </w:r>
          </w:p>
          <w:p w:rsidR="00253D2E" w:rsidRDefault="00385645">
            <w:pPr>
              <w:spacing w:after="0" w:line="259" w:lineRule="auto"/>
              <w:ind w:left="24" w:right="0" w:firstLine="0"/>
              <w:jc w:val="left"/>
            </w:pPr>
            <w:r>
              <w:rPr>
                <w:sz w:val="22"/>
              </w:rPr>
              <w:t xml:space="preserve">(состава)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2"/>
              </w:rPr>
              <w:t xml:space="preserve">Кол-во экз. </w:t>
            </w:r>
          </w:p>
        </w:tc>
      </w:tr>
      <w:tr w:rsidR="00253D2E">
        <w:trPr>
          <w:trHeight w:val="77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181" w:firstLine="0"/>
              <w:jc w:val="right"/>
            </w:pPr>
            <w:r>
              <w:rPr>
                <w:sz w:val="22"/>
              </w:rPr>
              <w:t xml:space="preserve">М-1  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5" w:firstLine="0"/>
            </w:pPr>
            <w:r>
              <w:rPr>
                <w:sz w:val="22"/>
              </w:rPr>
              <w:t xml:space="preserve">Далматов Б.И., и др. Проектирование фундаментов зданий и подземных сооружений /под ред. Далматова Б.И. - М.: изд-во АСВ; </w:t>
            </w:r>
            <w:proofErr w:type="gramStart"/>
            <w:r>
              <w:rPr>
                <w:sz w:val="22"/>
              </w:rPr>
              <w:t>СПб.:</w:t>
            </w:r>
            <w:proofErr w:type="spellStart"/>
            <w:proofErr w:type="gramEnd"/>
            <w:r>
              <w:rPr>
                <w:sz w:val="22"/>
              </w:rPr>
              <w:t>СПбГАСУ</w:t>
            </w:r>
            <w:proofErr w:type="spellEnd"/>
            <w:r>
              <w:rPr>
                <w:sz w:val="22"/>
              </w:rPr>
              <w:t xml:space="preserve">, 2001.-440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2"/>
              </w:rPr>
              <w:t xml:space="preserve">2001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2"/>
              </w:rPr>
              <w:t xml:space="preserve">50 </w:t>
            </w:r>
          </w:p>
        </w:tc>
      </w:tr>
    </w:tbl>
    <w:p w:rsidR="00253D2E" w:rsidRDefault="00385645">
      <w:pPr>
        <w:spacing w:line="271" w:lineRule="auto"/>
        <w:ind w:left="-5" w:right="0"/>
      </w:pPr>
      <w:r>
        <w:rPr>
          <w:b/>
        </w:rPr>
        <w:t xml:space="preserve">5. Программное обеспечение и Интернет-ресурсы: </w:t>
      </w:r>
    </w:p>
    <w:p w:rsidR="00253D2E" w:rsidRDefault="00385645">
      <w:pPr>
        <w:spacing w:after="29" w:line="259" w:lineRule="auto"/>
        <w:ind w:left="708" w:right="0" w:firstLine="0"/>
        <w:jc w:val="left"/>
      </w:pPr>
      <w:r>
        <w:t xml:space="preserve"> </w:t>
      </w:r>
    </w:p>
    <w:p w:rsidR="00253D2E" w:rsidRDefault="00385645">
      <w:pPr>
        <w:pStyle w:val="3"/>
        <w:ind w:left="-5" w:right="0"/>
      </w:pPr>
      <w:r>
        <w:t xml:space="preserve">5.1. Перечень ресурсов информационно-телекоммуникационной сети "Интернет", необходимых для освоения дисциплины </w:t>
      </w:r>
    </w:p>
    <w:p w:rsidR="00253D2E" w:rsidRDefault="00385645">
      <w:pPr>
        <w:numPr>
          <w:ilvl w:val="0"/>
          <w:numId w:val="4"/>
        </w:numPr>
        <w:spacing w:after="48" w:line="238" w:lineRule="auto"/>
        <w:ind w:right="1668"/>
      </w:pPr>
      <w:r>
        <w:t xml:space="preserve">Издательство «Лань» Электронная библиотечная система </w:t>
      </w:r>
      <w:hyperlink r:id="rId15">
        <w:r>
          <w:rPr>
            <w:color w:val="0000FF"/>
            <w:u w:val="single" w:color="0000FF"/>
          </w:rPr>
          <w:t>http://e.lanbook.com/books/element.php?pl1_cid=25&amp;pl1_id=28335</w:t>
        </w:r>
      </w:hyperlink>
      <w:hyperlink r:id="rId16">
        <w:r>
          <w:rPr>
            <w:color w:val="0000FF"/>
          </w:rPr>
          <w:t xml:space="preserve"> </w:t>
        </w:r>
      </w:hyperlink>
    </w:p>
    <w:p w:rsidR="00253D2E" w:rsidRDefault="00385645">
      <w:pPr>
        <w:numPr>
          <w:ilvl w:val="0"/>
          <w:numId w:val="4"/>
        </w:numPr>
        <w:spacing w:after="48"/>
        <w:ind w:right="1668"/>
      </w:pPr>
      <w:r>
        <w:t xml:space="preserve">Научная электронная библиотека eLIBRARY.ru </w:t>
      </w:r>
      <w:hyperlink r:id="rId17">
        <w:r>
          <w:rPr>
            <w:rFonts w:ascii="Calibri" w:eastAsia="Calibri" w:hAnsi="Calibri" w:cs="Calibri"/>
            <w:color w:val="0000FF"/>
            <w:u w:val="single" w:color="0000FF"/>
          </w:rPr>
          <w:t>https://elibrary.ru/defaultx.asp</w:t>
        </w:r>
      </w:hyperlink>
      <w:hyperlink r:id="rId18">
        <w:r>
          <w:rPr>
            <w:rFonts w:ascii="Calibri" w:eastAsia="Calibri" w:hAnsi="Calibri" w:cs="Calibri"/>
          </w:rPr>
          <w:t xml:space="preserve"> </w:t>
        </w:r>
      </w:hyperlink>
    </w:p>
    <w:p w:rsidR="00253D2E" w:rsidRDefault="00385645">
      <w:pPr>
        <w:numPr>
          <w:ilvl w:val="0"/>
          <w:numId w:val="4"/>
        </w:numPr>
        <w:spacing w:after="36"/>
        <w:ind w:right="1668"/>
      </w:pPr>
      <w:r>
        <w:lastRenderedPageBreak/>
        <w:t xml:space="preserve">Справочник кадастрового </w:t>
      </w:r>
      <w:proofErr w:type="gramStart"/>
      <w:r>
        <w:t xml:space="preserve">инженера  </w:t>
      </w:r>
      <w:hyperlink r:id="rId19">
        <w:r>
          <w:rPr>
            <w:rFonts w:ascii="Calibri" w:eastAsia="Calibri" w:hAnsi="Calibri" w:cs="Calibri"/>
            <w:color w:val="0000FF"/>
            <w:u w:val="single" w:color="0000FF"/>
          </w:rPr>
          <w:t>https://cadastre.ru/</w:t>
        </w:r>
        <w:proofErr w:type="gramEnd"/>
      </w:hyperlink>
      <w:hyperlink r:id="rId20">
        <w:r>
          <w:rPr>
            <w:rFonts w:ascii="Calibri" w:eastAsia="Calibri" w:hAnsi="Calibri" w:cs="Calibri"/>
          </w:rPr>
          <w:t xml:space="preserve"> </w:t>
        </w:r>
      </w:hyperlink>
    </w:p>
    <w:p w:rsidR="00253D2E" w:rsidRDefault="00385645">
      <w:pPr>
        <w:numPr>
          <w:ilvl w:val="0"/>
          <w:numId w:val="4"/>
        </w:numPr>
        <w:spacing w:after="45"/>
        <w:ind w:right="1668"/>
      </w:pPr>
      <w:r>
        <w:t>Электронная библиотечная система IBOOKS.RU</w:t>
      </w:r>
      <w:r>
        <w:rPr>
          <w:rFonts w:ascii="Calibri" w:eastAsia="Calibri" w:hAnsi="Calibri" w:cs="Calibri"/>
        </w:rPr>
        <w:t xml:space="preserve"> </w:t>
      </w:r>
      <w:hyperlink r:id="rId21">
        <w:r>
          <w:rPr>
            <w:rFonts w:ascii="Calibri" w:eastAsia="Calibri" w:hAnsi="Calibri" w:cs="Calibri"/>
            <w:color w:val="0000FF"/>
            <w:u w:val="single" w:color="0000FF"/>
          </w:rPr>
          <w:t>https://ibooks.ru/</w:t>
        </w:r>
      </w:hyperlink>
      <w:hyperlink r:id="rId22">
        <w:r>
          <w:rPr>
            <w:rFonts w:ascii="Calibri" w:eastAsia="Calibri" w:hAnsi="Calibri" w:cs="Calibri"/>
          </w:rPr>
          <w:t xml:space="preserve"> </w:t>
        </w:r>
      </w:hyperlink>
    </w:p>
    <w:p w:rsidR="00253D2E" w:rsidRDefault="00385645">
      <w:pPr>
        <w:numPr>
          <w:ilvl w:val="0"/>
          <w:numId w:val="4"/>
        </w:numPr>
        <w:ind w:right="1668"/>
      </w:pPr>
      <w:r>
        <w:t xml:space="preserve">Электронно-библиотечная система </w:t>
      </w:r>
      <w:hyperlink r:id="rId23">
        <w:r>
          <w:rPr>
            <w:color w:val="0000FF"/>
            <w:u w:val="single" w:color="0000FF"/>
          </w:rPr>
          <w:t>http://znanium.com/</w:t>
        </w:r>
      </w:hyperlink>
      <w:hyperlink r:id="rId24">
        <w:r>
          <w:t xml:space="preserve"> </w:t>
        </w:r>
      </w:hyperlink>
    </w:p>
    <w:p w:rsidR="00253D2E" w:rsidRDefault="00385645">
      <w:pPr>
        <w:spacing w:after="29" w:line="259" w:lineRule="auto"/>
        <w:ind w:left="0" w:right="0" w:firstLine="0"/>
        <w:jc w:val="left"/>
      </w:pPr>
      <w:r>
        <w:t xml:space="preserve"> </w:t>
      </w:r>
    </w:p>
    <w:p w:rsidR="00253D2E" w:rsidRDefault="00385645">
      <w:pPr>
        <w:pStyle w:val="3"/>
        <w:ind w:left="-5" w:right="130"/>
      </w:pPr>
      <w:r>
        <w:t xml:space="preserve">5.2. 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 </w:t>
      </w:r>
    </w:p>
    <w:p w:rsidR="00253D2E" w:rsidRDefault="00385645">
      <w:pPr>
        <w:ind w:left="703" w:right="56"/>
      </w:pPr>
      <w:r>
        <w:t xml:space="preserve">Операционная система </w:t>
      </w:r>
      <w:proofErr w:type="spellStart"/>
      <w:r>
        <w:t>Windows</w:t>
      </w:r>
      <w:proofErr w:type="spellEnd"/>
      <w:r>
        <w:t xml:space="preserve">, </w:t>
      </w:r>
    </w:p>
    <w:p w:rsidR="00253D2E" w:rsidRPr="00AD151B" w:rsidRDefault="00385645">
      <w:pPr>
        <w:numPr>
          <w:ilvl w:val="0"/>
          <w:numId w:val="5"/>
        </w:numPr>
        <w:ind w:right="56" w:hanging="139"/>
        <w:rPr>
          <w:lang w:val="en-US"/>
        </w:rPr>
      </w:pPr>
      <w:r>
        <w:t>пакет</w:t>
      </w:r>
      <w:r w:rsidRPr="00AD151B">
        <w:rPr>
          <w:lang w:val="en-US"/>
        </w:rPr>
        <w:t xml:space="preserve"> </w:t>
      </w:r>
      <w:r>
        <w:t>программ</w:t>
      </w:r>
      <w:r w:rsidRPr="00AD151B">
        <w:rPr>
          <w:lang w:val="en-US"/>
        </w:rPr>
        <w:t xml:space="preserve"> Microsoft Office, - AUTOCAD-2017. </w:t>
      </w:r>
    </w:p>
    <w:p w:rsidR="00253D2E" w:rsidRDefault="00385645">
      <w:pPr>
        <w:numPr>
          <w:ilvl w:val="0"/>
          <w:numId w:val="5"/>
        </w:numPr>
        <w:ind w:right="56" w:hanging="139"/>
      </w:pPr>
      <w:proofErr w:type="spellStart"/>
      <w:r>
        <w:t>MachCad</w:t>
      </w:r>
      <w:proofErr w:type="spellEnd"/>
      <w:r>
        <w:t xml:space="preserve"> 15 </w:t>
      </w:r>
    </w:p>
    <w:p w:rsidR="00253D2E" w:rsidRDefault="00385645">
      <w:pPr>
        <w:numPr>
          <w:ilvl w:val="0"/>
          <w:numId w:val="5"/>
        </w:numPr>
        <w:ind w:right="56" w:hanging="139"/>
      </w:pPr>
      <w:r>
        <w:t xml:space="preserve">Использование ГОСТов, стандартов, технологических схем, демонстрационных, справочных, информационных, рекламных и др. учебно-методических пособий и материалов в электронном виде. </w:t>
      </w:r>
    </w:p>
    <w:p w:rsidR="00253D2E" w:rsidRDefault="00385645">
      <w:pPr>
        <w:numPr>
          <w:ilvl w:val="0"/>
          <w:numId w:val="5"/>
        </w:numPr>
        <w:ind w:right="56" w:hanging="139"/>
      </w:pPr>
      <w:r>
        <w:t xml:space="preserve">Программный комплекс ЛИРА-САПР </w:t>
      </w:r>
    </w:p>
    <w:p w:rsidR="00253D2E" w:rsidRDefault="00385645">
      <w:pPr>
        <w:numPr>
          <w:ilvl w:val="0"/>
          <w:numId w:val="5"/>
        </w:numPr>
        <w:ind w:right="56" w:hanging="139"/>
      </w:pPr>
      <w:r>
        <w:t xml:space="preserve">Программный комплекс Мономах 4.5 </w:t>
      </w:r>
    </w:p>
    <w:p w:rsidR="00253D2E" w:rsidRDefault="00385645">
      <w:pPr>
        <w:numPr>
          <w:ilvl w:val="0"/>
          <w:numId w:val="5"/>
        </w:numPr>
        <w:ind w:right="56" w:hanging="139"/>
      </w:pPr>
      <w:r>
        <w:t xml:space="preserve">Программный комплекс </w:t>
      </w:r>
      <w:proofErr w:type="spellStart"/>
      <w:r>
        <w:t>Scad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11.5 </w:t>
      </w:r>
    </w:p>
    <w:p w:rsidR="00253D2E" w:rsidRDefault="00385645">
      <w:pPr>
        <w:numPr>
          <w:ilvl w:val="0"/>
          <w:numId w:val="5"/>
        </w:numPr>
        <w:ind w:right="56" w:hanging="139"/>
      </w:pPr>
      <w:r>
        <w:t xml:space="preserve">Программный комплекс </w:t>
      </w:r>
      <w:proofErr w:type="spellStart"/>
      <w:r>
        <w:t>Base</w:t>
      </w:r>
      <w:proofErr w:type="spellEnd"/>
      <w:r>
        <w:t xml:space="preserve"> 8.1 </w:t>
      </w:r>
    </w:p>
    <w:p w:rsidR="00253D2E" w:rsidRDefault="00385645">
      <w:pPr>
        <w:numPr>
          <w:ilvl w:val="0"/>
          <w:numId w:val="5"/>
        </w:numPr>
        <w:ind w:right="56" w:hanging="139"/>
      </w:pPr>
      <w:r>
        <w:t xml:space="preserve">Программный комплекс </w:t>
      </w:r>
      <w:proofErr w:type="spellStart"/>
      <w:r>
        <w:t>Foundation</w:t>
      </w:r>
      <w:proofErr w:type="spellEnd"/>
      <w:r>
        <w:t xml:space="preserve"> 13.3 Программы каф. Строительства:</w:t>
      </w:r>
      <w:r>
        <w:rPr>
          <w:sz w:val="28"/>
        </w:rPr>
        <w:t xml:space="preserve"> </w:t>
      </w:r>
    </w:p>
    <w:p w:rsidR="00253D2E" w:rsidRDefault="00385645">
      <w:pPr>
        <w:numPr>
          <w:ilvl w:val="0"/>
          <w:numId w:val="6"/>
        </w:numPr>
        <w:spacing w:after="33"/>
        <w:ind w:right="56" w:firstLine="708"/>
      </w:pPr>
      <w:r>
        <w:t>Программный комплекс «</w:t>
      </w:r>
      <w:proofErr w:type="spellStart"/>
      <w:r>
        <w:t>Geawin</w:t>
      </w:r>
      <w:proofErr w:type="spellEnd"/>
      <w:r>
        <w:t xml:space="preserve">» - оценка инженерно-геологических условий </w:t>
      </w:r>
      <w:proofErr w:type="gramStart"/>
      <w:r>
        <w:t>строитель-ной</w:t>
      </w:r>
      <w:proofErr w:type="gramEnd"/>
      <w:r>
        <w:t xml:space="preserve"> площадки. </w:t>
      </w:r>
    </w:p>
    <w:p w:rsidR="00253D2E" w:rsidRDefault="00385645">
      <w:pPr>
        <w:numPr>
          <w:ilvl w:val="0"/>
          <w:numId w:val="6"/>
        </w:numPr>
        <w:spacing w:after="32"/>
        <w:ind w:right="56" w:firstLine="708"/>
      </w:pPr>
      <w:r>
        <w:t>Программный комплекс «</w:t>
      </w:r>
      <w:proofErr w:type="spellStart"/>
      <w:r>
        <w:t>Atlantwin</w:t>
      </w:r>
      <w:proofErr w:type="spellEnd"/>
      <w:r>
        <w:t xml:space="preserve">» - определение размеров и осадки фундаментов </w:t>
      </w:r>
      <w:proofErr w:type="gramStart"/>
      <w:r>
        <w:t>мелко-</w:t>
      </w:r>
      <w:proofErr w:type="spellStart"/>
      <w:r>
        <w:t>го</w:t>
      </w:r>
      <w:proofErr w:type="spellEnd"/>
      <w:proofErr w:type="gramEnd"/>
      <w:r>
        <w:t xml:space="preserve"> заложения под колонны и стены. </w:t>
      </w:r>
    </w:p>
    <w:p w:rsidR="00253D2E" w:rsidRDefault="00385645">
      <w:pPr>
        <w:numPr>
          <w:ilvl w:val="0"/>
          <w:numId w:val="6"/>
        </w:numPr>
        <w:spacing w:after="32"/>
        <w:ind w:right="56" w:firstLine="708"/>
      </w:pPr>
      <w:r>
        <w:t>Программный комплекс «</w:t>
      </w:r>
      <w:proofErr w:type="spellStart"/>
      <w:r>
        <w:t>Pail</w:t>
      </w:r>
      <w:proofErr w:type="spellEnd"/>
      <w:r>
        <w:t xml:space="preserve">» - расчёт свайных фундаментов под колонны и стены. </w:t>
      </w:r>
    </w:p>
    <w:p w:rsidR="00253D2E" w:rsidRDefault="00385645">
      <w:pPr>
        <w:numPr>
          <w:ilvl w:val="0"/>
          <w:numId w:val="6"/>
        </w:numPr>
        <w:ind w:right="56" w:firstLine="708"/>
      </w:pPr>
      <w:r>
        <w:t>«</w:t>
      </w:r>
      <w:proofErr w:type="spellStart"/>
      <w:r>
        <w:t>Groupail</w:t>
      </w:r>
      <w:proofErr w:type="spellEnd"/>
      <w:r>
        <w:t xml:space="preserve">» - оценка взаимодействия с грунтом свай и свайных фундаментов </w:t>
      </w:r>
    </w:p>
    <w:p w:rsidR="00253D2E" w:rsidRDefault="00385645">
      <w:pPr>
        <w:numPr>
          <w:ilvl w:val="0"/>
          <w:numId w:val="6"/>
        </w:numPr>
        <w:ind w:right="56" w:firstLine="708"/>
      </w:pPr>
      <w:r>
        <w:t>«</w:t>
      </w:r>
      <w:proofErr w:type="spellStart"/>
      <w:r>
        <w:t>Svaina</w:t>
      </w:r>
      <w:proofErr w:type="spellEnd"/>
      <w:r>
        <w:t xml:space="preserve">» - оценка упругой работы группы свай 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:rsidR="00253D2E" w:rsidRDefault="00385645">
      <w:pPr>
        <w:spacing w:line="271" w:lineRule="auto"/>
        <w:ind w:left="-5" w:right="0"/>
      </w:pPr>
      <w:r>
        <w:rPr>
          <w:b/>
        </w:rPr>
        <w:t xml:space="preserve">6. Фонд оценочных средств для проведения промежуточной аттестации обучающихся по дисциплине представлен в Приложении. </w:t>
      </w:r>
    </w:p>
    <w:p w:rsidR="00253D2E" w:rsidRDefault="00385645">
      <w:pPr>
        <w:spacing w:after="26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53D2E" w:rsidRDefault="00385645">
      <w:pPr>
        <w:pStyle w:val="2"/>
        <w:ind w:left="-5" w:right="0"/>
      </w:pPr>
      <w:r>
        <w:t xml:space="preserve">7. Описание материально-технической базы, необходимой для осуществления образовательного процесса по дисциплине </w:t>
      </w:r>
    </w:p>
    <w:p w:rsidR="00253D2E" w:rsidRDefault="00385645">
      <w:pPr>
        <w:numPr>
          <w:ilvl w:val="0"/>
          <w:numId w:val="7"/>
        </w:numPr>
        <w:ind w:right="56" w:firstLine="708"/>
      </w:pPr>
      <w:r>
        <w:t xml:space="preserve">Наглядные пособия, образцы материалов, стенды. Использование в процессе обучения компьютерной техники и видеоаппаратуры. </w:t>
      </w:r>
    </w:p>
    <w:p w:rsidR="00253D2E" w:rsidRDefault="00385645">
      <w:pPr>
        <w:numPr>
          <w:ilvl w:val="0"/>
          <w:numId w:val="7"/>
        </w:numPr>
        <w:ind w:right="56" w:firstLine="708"/>
      </w:pPr>
      <w:r>
        <w:t>Специализированные аудитории (43Г, 50Г), оснащенные видеопроектором и компьютером, компьютерный</w:t>
      </w:r>
      <w:r>
        <w:rPr>
          <w:sz w:val="20"/>
        </w:rPr>
        <w:t xml:space="preserve"> </w:t>
      </w:r>
      <w:r>
        <w:t xml:space="preserve">класс (41 г). 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t xml:space="preserve"> </w:t>
      </w:r>
      <w:r>
        <w:tab/>
        <w:t xml:space="preserve"> </w:t>
      </w:r>
      <w:r>
        <w:br w:type="page"/>
      </w:r>
    </w:p>
    <w:p w:rsidR="00253D2E" w:rsidRDefault="00385645">
      <w:pPr>
        <w:spacing w:after="30" w:line="259" w:lineRule="auto"/>
        <w:ind w:left="10" w:right="50"/>
        <w:jc w:val="right"/>
      </w:pPr>
      <w:r>
        <w:lastRenderedPageBreak/>
        <w:t xml:space="preserve">Приложение </w:t>
      </w:r>
    </w:p>
    <w:p w:rsidR="00253D2E" w:rsidRDefault="00385645">
      <w:pPr>
        <w:pStyle w:val="2"/>
        <w:spacing w:after="0" w:line="259" w:lineRule="auto"/>
        <w:ind w:left="13" w:right="140"/>
        <w:jc w:val="center"/>
      </w:pPr>
      <w:r>
        <w:t xml:space="preserve">МИНОБРНАУКИ РОССИИ </w:t>
      </w:r>
    </w:p>
    <w:p w:rsidR="00253D2E" w:rsidRDefault="00385645">
      <w:pPr>
        <w:spacing w:after="65"/>
        <w:ind w:right="1681"/>
        <w:jc w:val="center"/>
      </w:pPr>
      <w:r>
        <w:t xml:space="preserve">Федеральное государственное </w:t>
      </w:r>
      <w:proofErr w:type="gramStart"/>
      <w:r>
        <w:t>бюджетное  образовательное</w:t>
      </w:r>
      <w:proofErr w:type="gramEnd"/>
      <w:r>
        <w:t xml:space="preserve"> учреждение высшего образования  </w:t>
      </w:r>
    </w:p>
    <w:p w:rsidR="00253D2E" w:rsidRDefault="00385645">
      <w:pPr>
        <w:pStyle w:val="2"/>
        <w:spacing w:after="14" w:line="269" w:lineRule="auto"/>
        <w:ind w:left="550" w:right="675"/>
        <w:jc w:val="center"/>
      </w:pPr>
      <w:r>
        <w:rPr>
          <w:sz w:val="28"/>
        </w:rPr>
        <w:t xml:space="preserve"> «</w:t>
      </w:r>
      <w:proofErr w:type="spellStart"/>
      <w:r>
        <w:rPr>
          <w:sz w:val="28"/>
        </w:rPr>
        <w:t>Ухтинский</w:t>
      </w:r>
      <w:proofErr w:type="spellEnd"/>
      <w:r>
        <w:rPr>
          <w:sz w:val="28"/>
        </w:rPr>
        <w:t xml:space="preserve"> государственный технический университет» УГТУ </w:t>
      </w:r>
    </w:p>
    <w:p w:rsidR="00253D2E" w:rsidRDefault="00385645">
      <w:pPr>
        <w:spacing w:after="0" w:line="259" w:lineRule="auto"/>
        <w:ind w:left="0" w:right="62" w:firstLine="0"/>
        <w:jc w:val="center"/>
      </w:pPr>
      <w:r>
        <w:rPr>
          <w:sz w:val="28"/>
        </w:rPr>
        <w:t xml:space="preserve"> </w:t>
      </w:r>
    </w:p>
    <w:p w:rsidR="00253D2E" w:rsidRDefault="00385645">
      <w:pPr>
        <w:spacing w:after="0" w:line="259" w:lineRule="auto"/>
        <w:ind w:left="0" w:right="73" w:firstLine="0"/>
        <w:jc w:val="center"/>
      </w:pPr>
      <w:r>
        <w:t xml:space="preserve"> </w:t>
      </w:r>
    </w:p>
    <w:p w:rsidR="00253D2E" w:rsidRDefault="00385645">
      <w:pPr>
        <w:spacing w:after="22" w:line="259" w:lineRule="auto"/>
        <w:ind w:left="0" w:right="73" w:firstLine="0"/>
        <w:jc w:val="center"/>
      </w:pPr>
      <w:r>
        <w:t xml:space="preserve"> </w:t>
      </w:r>
    </w:p>
    <w:p w:rsidR="00253D2E" w:rsidRDefault="00385645">
      <w:pPr>
        <w:spacing w:after="0"/>
        <w:ind w:left="142" w:right="271"/>
        <w:jc w:val="center"/>
      </w:pPr>
      <w:r>
        <w:t xml:space="preserve">Строительно-технологический институт </w:t>
      </w:r>
    </w:p>
    <w:p w:rsidR="00253D2E" w:rsidRDefault="00385645">
      <w:pPr>
        <w:spacing w:after="22" w:line="259" w:lineRule="auto"/>
        <w:ind w:left="0" w:right="73" w:firstLine="0"/>
        <w:jc w:val="center"/>
      </w:pPr>
      <w:r>
        <w:t xml:space="preserve"> </w:t>
      </w:r>
    </w:p>
    <w:p w:rsidR="00253D2E" w:rsidRDefault="00385645">
      <w:pPr>
        <w:spacing w:after="0"/>
        <w:ind w:left="142" w:right="269"/>
        <w:jc w:val="center"/>
      </w:pPr>
      <w:r>
        <w:t xml:space="preserve">Кафедра строительства Строительно-технологического института </w:t>
      </w:r>
    </w:p>
    <w:p w:rsidR="00253D2E" w:rsidRDefault="00385645">
      <w:pPr>
        <w:spacing w:after="0" w:line="259" w:lineRule="auto"/>
        <w:ind w:left="0" w:right="73" w:firstLine="0"/>
        <w:jc w:val="center"/>
      </w:pPr>
      <w:r>
        <w:t xml:space="preserve"> </w:t>
      </w:r>
    </w:p>
    <w:p w:rsidR="00253D2E" w:rsidRDefault="00385645">
      <w:pPr>
        <w:spacing w:after="0" w:line="259" w:lineRule="auto"/>
        <w:ind w:left="0" w:right="73" w:firstLine="0"/>
        <w:jc w:val="center"/>
      </w:pPr>
      <w:r>
        <w:t xml:space="preserve"> </w:t>
      </w:r>
    </w:p>
    <w:p w:rsidR="00253D2E" w:rsidRDefault="00385645">
      <w:pPr>
        <w:spacing w:after="216" w:line="259" w:lineRule="auto"/>
        <w:ind w:left="0" w:right="73" w:firstLine="0"/>
        <w:jc w:val="center"/>
      </w:pPr>
      <w:r>
        <w:t xml:space="preserve"> </w:t>
      </w:r>
    </w:p>
    <w:p w:rsidR="00253D2E" w:rsidRDefault="00385645">
      <w:pPr>
        <w:spacing w:after="40" w:line="259" w:lineRule="auto"/>
        <w:ind w:left="10" w:right="133"/>
        <w:jc w:val="center"/>
      </w:pPr>
      <w:r>
        <w:rPr>
          <w:b/>
          <w:sz w:val="40"/>
        </w:rPr>
        <w:t xml:space="preserve">ФОНД ОЦЕНОЧНЫХ СТРЕДСТВ </w:t>
      </w:r>
    </w:p>
    <w:p w:rsidR="00253D2E" w:rsidRDefault="00385645">
      <w:pPr>
        <w:spacing w:after="0" w:line="259" w:lineRule="auto"/>
        <w:ind w:left="10" w:right="132"/>
        <w:jc w:val="center"/>
      </w:pPr>
      <w:r>
        <w:rPr>
          <w:b/>
          <w:sz w:val="40"/>
        </w:rPr>
        <w:t xml:space="preserve">ПО ДИСЦИПЛИНЕ </w:t>
      </w:r>
    </w:p>
    <w:p w:rsidR="00253D2E" w:rsidRDefault="00385645">
      <w:pPr>
        <w:spacing w:after="124" w:line="259" w:lineRule="auto"/>
        <w:ind w:left="0" w:right="73" w:firstLine="0"/>
        <w:jc w:val="center"/>
      </w:pPr>
      <w:r>
        <w:t xml:space="preserve"> </w:t>
      </w:r>
    </w:p>
    <w:p w:rsidR="00253D2E" w:rsidRDefault="00385645">
      <w:pPr>
        <w:spacing w:after="0" w:line="259" w:lineRule="auto"/>
        <w:ind w:left="0" w:right="136" w:firstLine="0"/>
        <w:jc w:val="center"/>
      </w:pPr>
      <w:r>
        <w:rPr>
          <w:b/>
          <w:sz w:val="32"/>
        </w:rPr>
        <w:t xml:space="preserve">Актуальные проблемы строительства (спецкурс) </w:t>
      </w:r>
    </w:p>
    <w:p w:rsidR="00253D2E" w:rsidRDefault="00385645">
      <w:pPr>
        <w:spacing w:after="23" w:line="259" w:lineRule="auto"/>
        <w:ind w:left="0" w:right="73" w:firstLine="0"/>
        <w:jc w:val="center"/>
      </w:pPr>
      <w:r>
        <w:t xml:space="preserve"> </w:t>
      </w:r>
    </w:p>
    <w:p w:rsidR="00253D2E" w:rsidRDefault="00385645">
      <w:pPr>
        <w:spacing w:after="0"/>
        <w:ind w:left="142" w:right="269"/>
        <w:jc w:val="center"/>
      </w:pPr>
      <w:r>
        <w:t xml:space="preserve">Направление подготовки 08.03.01 Строительство </w:t>
      </w:r>
    </w:p>
    <w:p w:rsidR="00253D2E" w:rsidRDefault="00385645">
      <w:pPr>
        <w:spacing w:after="23" w:line="259" w:lineRule="auto"/>
        <w:ind w:left="0" w:right="73" w:firstLine="0"/>
        <w:jc w:val="center"/>
      </w:pPr>
      <w:r>
        <w:t xml:space="preserve"> </w:t>
      </w:r>
    </w:p>
    <w:p w:rsidR="00253D2E" w:rsidRDefault="00385645">
      <w:pPr>
        <w:spacing w:after="0"/>
        <w:ind w:left="142" w:right="266"/>
        <w:jc w:val="center"/>
      </w:pPr>
      <w:r>
        <w:t xml:space="preserve">Профиль подготовки Промышленное и гражданское строительство </w:t>
      </w:r>
    </w:p>
    <w:p w:rsidR="00253D2E" w:rsidRDefault="00385645">
      <w:pPr>
        <w:spacing w:after="0" w:line="259" w:lineRule="auto"/>
        <w:ind w:left="0" w:right="73" w:firstLine="0"/>
        <w:jc w:val="center"/>
      </w:pPr>
      <w:r>
        <w:t xml:space="preserve"> </w:t>
      </w:r>
    </w:p>
    <w:p w:rsidR="00253D2E" w:rsidRDefault="00385645">
      <w:pPr>
        <w:spacing w:after="0" w:line="259" w:lineRule="auto"/>
        <w:ind w:left="0" w:right="73" w:firstLine="0"/>
        <w:jc w:val="center"/>
      </w:pPr>
      <w:r>
        <w:t xml:space="preserve"> </w:t>
      </w:r>
    </w:p>
    <w:p w:rsidR="00253D2E" w:rsidRDefault="00385645">
      <w:pPr>
        <w:spacing w:after="0" w:line="259" w:lineRule="auto"/>
        <w:ind w:left="0" w:right="73" w:firstLine="0"/>
        <w:jc w:val="center"/>
      </w:pPr>
      <w:r>
        <w:t xml:space="preserve"> </w:t>
      </w:r>
    </w:p>
    <w:p w:rsidR="00253D2E" w:rsidRDefault="00385645">
      <w:pPr>
        <w:spacing w:after="0" w:line="259" w:lineRule="auto"/>
        <w:ind w:left="0" w:right="73" w:firstLine="0"/>
        <w:jc w:val="center"/>
      </w:pPr>
      <w:r>
        <w:t xml:space="preserve"> </w:t>
      </w:r>
    </w:p>
    <w:p w:rsidR="00253D2E" w:rsidRDefault="00385645">
      <w:pPr>
        <w:spacing w:after="0" w:line="259" w:lineRule="auto"/>
        <w:ind w:left="0" w:right="73" w:firstLine="0"/>
        <w:jc w:val="center"/>
      </w:pPr>
      <w:r>
        <w:t xml:space="preserve"> </w:t>
      </w:r>
    </w:p>
    <w:p w:rsidR="00253D2E" w:rsidRDefault="00385645">
      <w:pPr>
        <w:spacing w:after="0" w:line="259" w:lineRule="auto"/>
        <w:ind w:left="0" w:right="73" w:firstLine="0"/>
        <w:jc w:val="center"/>
      </w:pPr>
      <w:r>
        <w:t xml:space="preserve"> </w:t>
      </w:r>
    </w:p>
    <w:p w:rsidR="00253D2E" w:rsidRDefault="00385645">
      <w:pPr>
        <w:spacing w:after="44" w:line="259" w:lineRule="auto"/>
        <w:ind w:left="2113" w:right="3396" w:firstLine="0"/>
        <w:jc w:val="left"/>
      </w:pPr>
      <w:r>
        <w:t xml:space="preserve"> </w:t>
      </w:r>
    </w:p>
    <w:p w:rsidR="00253D2E" w:rsidRDefault="00385645">
      <w:pPr>
        <w:spacing w:after="0" w:line="259" w:lineRule="auto"/>
        <w:ind w:left="-5" w:right="3396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2706319</wp:posOffset>
                </wp:positionH>
                <wp:positionV relativeFrom="paragraph">
                  <wp:posOffset>-46976</wp:posOffset>
                </wp:positionV>
                <wp:extent cx="1162812" cy="585344"/>
                <wp:effectExtent l="0" t="0" r="0" b="0"/>
                <wp:wrapSquare wrapText="bothSides"/>
                <wp:docPr id="26918" name="Group 269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812" cy="585344"/>
                          <a:chOff x="0" y="0"/>
                          <a:chExt cx="1162812" cy="585344"/>
                        </a:xfrm>
                      </wpg:grpSpPr>
                      <pic:pic xmlns:pic="http://schemas.openxmlformats.org/drawingml/2006/picture">
                        <pic:nvPicPr>
                          <pic:cNvPr id="3692" name="Picture 3692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134112" y="0"/>
                            <a:ext cx="1028700" cy="5670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693" name="Picture 3693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18289"/>
                            <a:ext cx="1028700" cy="56705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037AC50" id="Group 26918" o:spid="_x0000_s1026" style="position:absolute;margin-left:213.1pt;margin-top:-3.7pt;width:91.55pt;height:46.1pt;z-index:251658240" coordsize="11628,58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s7bWWAIAABcHAAAOAAAAZHJzL2Uyb0RvYy54bWzcVclu2zAQvRfoPxC8&#10;x1q8RBYs5+LGKFC0RpcPoClKIiouIGnL/vsOKUVJbaMtcijQHkzPcJl58+aRWj2cRIuOzFiuZIGT&#10;SYwRk1SVXNYF/vb18S7DyDoiS9IqyQp8ZhY/rN++WXU6Z6lqVFsygyCItHmnC9w4p/MosrRhgtiJ&#10;0kzCYqWMIA5cU0elIR1EF22UxvEi6pQptVGUWQuzm34Rr0P8qmLUfaoqyxxqCwzYXBhNGPd+jNYr&#10;kteG6IbTAQZ5BQpBuISkY6gNcQQdDL8KJTg1yqrKTagSkaoqTlmoAapJ4otqtkYddKilzrtajzQB&#10;tRc8vTos/XjcGcTLAqeLZQLNkkRAm0Jm1E8BRZ2uc9i5NfqL3plhou49X/WpMsL/Qz3oFMg9j+Sy&#10;k0MUJpNkkWZJihGFtXk2n85mPfu0gRZdHaPNu18fjJ7SRh7dCEZzmsNv4AqsK65+ryk45Q6G4SGI&#10;+KMYgpjvB30HbdXE8T1vuTsHiUIDPSh53HG6M73zTPt0sQROetZhg8+Lwhyw7I/5nf4cuJH3fwqz&#10;b7l+5G3ruff2ABj0faGPGzX32tsoehBMuv4yGdYCdiVtw7XFyORM7Blow7wvk75Z1hnmaOMTVpD4&#10;M1wwj4zk40JA+QzMY7YgmhsySaazxAvihlbiNLuP4b4GrSzu4/ncpx9bTnJtrNsyJZA3ACDgAJ5J&#10;To4f7IDoactAXA8ioANMPblg/EtCmd4QytQT40n+j4UCQgCNJFmaLXsVjm/KX9BJeF7g9Q3yG74U&#10;/nl/6YP98nu2/gE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CC4MGHhAAAACQEA&#10;AA8AAABkcnMvZG93bnJldi54bWxMj0FPg0AQhe8m/ofNmHhrFygiIkPTNOqpMbE1Md62MAVSdpaw&#10;W6D/3vWkx8n78t43+XrWnRhpsK1hhHAZgCAuTdVyjfB5eF2kIKxTXKnOMCFcycK6uL3JVVaZiT9o&#10;3Lta+BK2mUJonOszKW3ZkFZ2aXpin53MoJXz51DLalCTL9edjIIgkVq17Bca1dO2ofK8v2iEt0lN&#10;m1X4Mu7Op+31+/Dw/rULCfH+bt48g3A0uz8YfvW9OhTe6WguXFnRIcRREnkUYfEYg/BAEjytQBwR&#10;0jgFWeTy/wfFDwAAAP//AwBQSwMECgAAAAAAAAAhAOzhRLcKFQAAChUAABQAAABkcnMvbWVkaWEv&#10;aW1hZ2UxLnBuZ4lQTkcNChoKAAAADUlIRFIAAAB9AAAARQgGAAAAZ6np5QAAAAFzUkdCAK7OHOkA&#10;AAAEZ0FNQQAAsY8L/GEFAAAUtElEQVR4Xu3cVW8kxxoG4HaYmZmZmZlzkd+QHxYpd7lLouQiihRU&#10;mJmZmRn3+Cn59fnSmVn3zI539/j4lUpVXV31YdVX0GPP/f3332u6Vawz1qyZrRnn5uYWSv+knXLy&#10;TTbZ5B9t1wbt5tPcqtNniDgiTugPBPX9ulFI/1EYRXMotJ1Pq05fn2D0pZw+qs24fkPoVWg/n1ad&#10;vr4x1FHazPumlRectVieFgt05jZZeF7FegCjx+HycSkYVQfj6odi1ekTgqEzAyHPf/3110LN6Nmc&#10;dnJpYda1d/p6l+f0tUmT4M8///wX32mx6vQJwTGbbrrpwtN/UR0WhyT3Lg7Me4mzOTPPcXxoBXmf&#10;d6GXd5NidU2fEDFyZl2MD3mnjkM9c+qPP/7Yfffdd91PP/3U6tMnszczXf2WW27ZbbHFFt12223X&#10;7bjjji3n5LwPRg28pbAwYFY3ctOA8So497fffltMnPz99993v//+e3Pi5ptvvjgAOJFTN9tss+Y4&#10;tH799df2Tnv9DYLPPvus1W299dbdXnvt1R1yyCGtX3jXQdeXZxy0m0+rTh8FxsmsrVBf8fPPP3df&#10;fvll98MPP7R3HMZRZujOO+/cHCtttdVWzTlSnKV9+EiZxcraoGXgfPjhh91XX33VBsRhhx3WHXHE&#10;EW2wJDoYUEOxwHNlOT0GBArWvCLtvJMzeDViaKRdZpMZycGc8cknnzSn77777t0uu+zSHMvRZjag&#10;pU/4hxY+oSkpQ3jkOW3gl19+ac5/7bXX2sw/77zzGv30EQHSbynM91lZTmcIysfQMXqMWQ2TdrU9&#10;oCFlzfzjjz8WZ/M333zTnnfddddup512aonBGd+MhvAI7UA5juqj8g+0hbQ3WPB/8MEHuwMPPLA7&#10;/vjjW10N+UOwIp0eMETfGKMcwqjKDKg+odNs/uKLLxY3X4y79957N0dnQFR+qQsqj0D7Kpdn/frt&#10;oC9reNkQ3nXXXd3JJ5/c1nnvanRaCivO6RSXYtTMktSPQpzgvQ2YWW1GWVO33Xbbbs8992zhO2un&#10;AaBtnYGQmR7e4VefOU6/5OryvqLWKyfhpd+7777bPfPMM921117b+BqQQzHff+U5HfqGTH1y0EZS&#10;x9Eff/xxC92cu8MOO3R77LFHWz/NRE7SrjpMW/2VOSNO9wyVV8rav/fee21nftRRR3Xbb7/9Yn1Q&#10;2yZXhwfecjI98MAD3T777NPoTIIV5/QYqm/wJIhT7LIZ/9NPP23GtE5LHKGNOvQkhpanbwW62nJE&#10;+MvVhUbw+uuvtw3g/vvv35YJu/z+JiyyVl6VXtqa7R988EF34YUXjl0i+kBnPq2su/cozklmomdl&#10;OcOAtfq5555rM4XhGP6kk07qDj300FZmGO3lDK8sT30/QWjnuebk0P/FF1/s7r333u7ggw/uDj/8&#10;8BZNxgGvCs6GyIOfKJQz/aRYUU7PbGAc4TYGkpvRL7/8cvfkk082xx999NHd2Wef3TZDaQv6Jg2F&#10;vukfeCaLmey4ZfN12mmntZ23estI5RtweHV6yvpom8GXzZvj3KRYUU7nKCNf6GYc+fvvv982PS+9&#10;9FIz3Kmnntqde+65bc1mNH3kGSyBOilOWFsaBfQMOJvCW265pfE98cQT2zszNLRhHA1tkld5AG08&#10;0JoUK8rpRr0ZIJldwriNk/XzzDPP7I499ti2I2esOMyRrG9c76WhGBUVzGI07rvvvrb7x9+zcB+H&#10;wVBe5KqhXBlftCbFRun0GD+JgpJy3ievRnMb9tFHH3VPPPFE242bzUK4NXSbbbZpTmYkSV+5u/C+&#10;4bSLIzM41pbQ0l5k4VQ3d2Qy8Ly/6qqrGg8DISn9oksf/Xr0ww9SHtd/FNJ2o57phGS8jHDPUhRP&#10;vWdONrPfeeedNpuF0oMOOqjN+gAtjoHqaP05IuWahkA7dMmWjRuHP/roo90pp5zS7bbbbo1f5M0M&#10;1S/5OERfiS4ZjMK6ctVvKDZqp1M0ikXZDAJJ3ddff909/fTTLYw7clk7bdL00YbRILTGGTntpoX+&#10;aEv4COsiz7777ttkjvyjeA+BfhJaeNGbjiLYpNgonR4FJcaSc6A8M9LHjmzQhGgzyvk3zobQSDlO&#10;Sd2swBGBDy+vvPJK2ytccskli/KKBOE9ZID1ZZfwidPdHuZOYVJslE6nVBIH+qwIynbDZrWZRGFn&#10;bJ8cGTTGz0AZh7W9mxRoRU4ykE/kOf/885tThOHssNeVLz6Alw9ANqiQ+qHYoE6vjk05I7k+g7O1&#10;G61XX321lX1eNLtdqEA2SJlZ+s3SuX2QLcAncoo+1nBLjHozfJqzNFQesYc9gyhis5hr3EmxQZwe&#10;I2VTVWdmlPNOG8nNmUsVxjvmmGPa0YuzY+g4Wj916Jl1ywV8IHpI1lYRyOnBgNTGYLbcCPmcFR2H&#10;IHYIohsaflSBZmb6pNigMz3rUYzHSIF3lHvooYe6N998szn7hBNOaDvzGE8uxTjVSMuF8CBfduwG&#10;mNl35513tg8gZKSLddeA1S4DcyjQrXqljM7nn3/eHF4nyyTYIE6nAIFjuDg7ddarRx55pIVKu9/L&#10;LrusfVGicAYIxOHVKDCqrmJc/RDgSUYy56LFs7t8kcjApJPkyHb77be3Y6QZry6zdSmMkt9zvvP7&#10;5DttNFvvTq8Kx3mcSQFGYaCnnnqqrVfuqg844ID2nmEpzdjaxvnVMDFUrQPP2ib1308LjgRfu/y4&#10;4brrrlvk71QB7go4yQCpeiyFtKk5ndFCw8+01A2h1ceyO51Qca6cYwPC+yCh3mXG448/3j6MuFg5&#10;7rjj2pcoDkZDP3mM1leWQTKg+jnUMoTGKFrQbx9om/WZLDZUd999d/tVzX777dfa0MVAOOecc9rg&#10;NSAgp5BxtEdB2zpYfUuwUbSmg/pJ6MGyOH2UMR1bEt4oL/csXJnZrk4Z7owzzlj8pYoBIZkhiQZS&#10;Zgxlk0Be64M8e1cHTV/GCvX6pE2MnjoRh042mG4DfTJFm07O6cI8h9uXaO+dz6GhvRQiK+AtsRVe&#10;OaKShS2G0KuYudOrADF26ggI6sCMeOyxx5qhfPliuPQJJlVoCCr9Wh4F78mQBAYih1jDfTK94oor&#10;2uzT9o033mjvrLk5qhnEnMRxQ4FWeMvRdDLwG3iDKfXTYOZOjyBVIOVsZCgvd7liRtjtWrtdoTJK&#10;RjilPJtRMfas0Ze1ygz4401mMuWZ/Npat50qJPr5VYyZ6MLIDl47O3hto0OfxziknX7KlhS/9LGE&#10;5GfWZJoGyxLeq2K1bIY4wtx2223tXHv66ae3GUGxOBjyHEMtJ6p8fX6Rg/Nc+2ZNZmwOMKvPOuus&#10;xQHx1ltvtRnPMfqoc5TLcjSpPmRDQ24wgavmYFr7zNTpEUJek5li/XMMM7ut2z6MCHsczUCMop32&#10;1eHVKbMCmpklVc7wTFk7uY2Ytdlsi2wPP/xwk99Rktw2oGa1z7iAPr04PDdnoT8E+IQXGznVuJCq&#10;oX0SehXr7HTMq2MSjikcocyI+++/v5XdSTuGpY9QJXlmvKDSnDViUCBjNV6eJfcFdsvWZkckIRvM&#10;Oj+98gcHnEtWTjHDDQR9OVs0YA/1Br124bsU2E9ffazl7vT9js9zBuy0Nlonp4cpJaswFLPGOc74&#10;+OA7tw2IGZ61rrZPDuqTav2sEccGDGwmy4VkA1W4tgxZgixNIMTTx7qtHgwM/dy3x1FAf3agc6LY&#10;UKS95EYSrwyo0J8Wy2ZVvyUXAoU8nxidvaN03cVHgZQ5OinPswa6ZOHkvhFdcT777LPNue74HSMT&#10;gbQz6wwIm096ZGD7wSMHa8Px6KLhPF37V15rQwaPE44LGX+4OCtbrBOVODGKEFQS+lxBGp1+G+Z7&#10;t3pCC5W53BgFNJOCoYZaCpUOeSCGFD6ff/75ZmQD1I6cU7UTuTguDhbqra2cahAoc7q2eJBdH85y&#10;KlGX+qHQFn1/tCisi5TqZmGLqZyOuUTJqghFOdxMcf145JFHtnrCM276TWqAPmLEcQbov5dHXiAn&#10;h5qZIpELltzzZwmKnEB2ZZs1ulx66aXt2TJFV8fOzGY80NXOOm+AjJqhoT0KeJPPgLIvYMdR7ddG&#10;Y20Y7PQYgcHMVAkop86mx1rn2d9YCY25URPi9GUYsyKXGxXej0t1gOR5VMqslFIH6iWyydXHKf4A&#10;gZMuvvjiFsohA4JTIZsqa6sfW9pFk99JxO7dRi1yybV1xBMZHLGqLH358pw6vJT1Ncv9Ll+krO3l&#10;EF0mxUQzHQNKMYqUstFotjCEDY6zapwqT9tAuT5DlBqVKjynby0DXp4ZhkHkBmc2jgafPu4KfLL1&#10;/dvRUSjXN7zkksGpv3cuXoT+rK3ffvttq8vfksUZSXbrrl0z4JMgeeBZHwgdm0gDJ/ziYO+D8JoU&#10;g50eo0jKEdzod5VqxDvCcHA1+nIgilYjSpzLSXjX+rSzufT33ZYgs9rPo81c+vRReaDr24AoRU/v&#10;zELl/HKnAj1ne+3zYUQftES7yFNli2PlTg+WG2u57+b6ZvnoI/0nwWCnY8yJVUgbH8pzto8A3sXR&#10;hJQyANYFMU54kyXyJOGR0Ei2yEIG78wcX8O8u+iii9o6KYRrA5V2pWkQ29Fng6edyMapOZFoK4fQ&#10;McB8JcwdRGyQtlIGqVDuWRvvnQ4cFc3y6AHekz8Ir0kx2OkYY4IpQX0ZYwyXLTZt3sfoVUmIQabF&#10;uP7q8YtROJiTyIi/GWOfccMNNzSnX3311e1zp9kX+fQJnUpPmR6Sczgn0NPpw+/07FkSusM/0NcG&#10;0fJAntDNuyQyxJH2GGSx4/dbQAPKgPEu9vS+Qv00GOv0KJxyBOVw37195rvgggsW//pSG4rVkai9&#10;+r6w0yD8gzgnyLM2DGQ23nPPPW0HbGZLduWRxyyPQeWR2zNEdk62HPgRpn6+k7OBDVr0zZ5FUpc8&#10;9NEyACDtUtYGXe3RfeGFF9oxzwZOfWRLufaHWh6KkU4PoRhZjqmNxa233to2KX78l/UKokBQy7NG&#10;HIsnY8XQZBR93PGb4UK4n1q5KTNr9BONQPv0qcZMnaTM4XbnQi2n5Dia91J0TR4Hig7eB7FnYLAk&#10;ErCl04CIZHOJVpWtyhj0n4dirGcIEqKSUGmG2wD5skQghgfvCWU0q18O9A2GX2YT2Emb2e74zWjO&#10;5qgYlbOl0Imxoic6oSWnB/rWV3rZibuYkbuIgdgGjSqffsJ1wn/qtDEYqtzK2tgDuNAyQF23hvZS&#10;qHyHYqTT+4Q4nDGFHQ43ayJsFWyooJMiBquIYxjLztoRTLvLL7+8hWJyxLjKciG9Dsy+vH0ePqxw&#10;kgsW0c1vABzvEuHG6aq+TgpQh746cknKEh5OFSKDPZJn7UfpPQuMdDqGUcjO0n9RMMJ9NiQIoaKA&#10;PG1nJWDoQejXFGe7WBF9HJvMbA43S+LsOFfZjM8AGCWnun69Gzj9hHMDy3KR79mRK31qGV+Dy34g&#10;dX3ecbp6xzMbON8oDEwQKZYLi06PQEkZkdYYAmQN145gEb72g5SXSlBHsjwDys4XT0mdsEwes81O&#10;2tFLKGdUl0F+RCkKxcmg3JfNcxLkXXhnvVfGz0w30F3E2GCxQf60Obwq/SwfkZceaEUO5RwTtTGg&#10;HHmFdbR9cvYuMCBmhSrnItVUYpqXzqK+lLkgSFgkKChToBox6NfV58qnXx+jo1uNyrlvv/12c7QN&#10;Ggf7Xdo111zT1tfQYaQ4pNaFxyhEV06SPGvvRxOiiQsYx9N89Ijc6SdXF2fhJ9n7GDQZCJL6zGB2&#10;9HMrv4t3CnIErKg6zAqR+V9DCZMIbjcpXFK4KhmBKBpjVaMlBTFKpeGZARhFGT0DizGiqPcijTBu&#10;pvlqZ81zGZS/8Ki0K8+hCC86hTc9XMYYXE4Drms5xbtxPNRnEqBlKYgNM1Hoqo16If3GG29st4J2&#10;66Gd/mvjNQ3QwxdGxg/MJHfoFPZhIkIwcNqkHMNLcX6etdM3TCVKSREi/CTh3QwR8jgbb7d9LlaE&#10;cleb2oUWupAZNQRpl74QechsH2M9F8rt2P13RjOeXpYYqH2jX4CG/xNrJ24mW5IMYM6Xi1g333xz&#10;uztwWaQvmUKn6rUcmJtXZE0YxBgRgPB33HFHC6nCKaObjX3jeq51oScPrQrPcVLWON+zGcfMtob6&#10;OXT+4CGnBYhjJI6q8G4IKq0qt3rP/uCfs6zJ0vXXX99Ce1D5pH/y0JRbljhXGBct6WpA0Uck8EOM&#10;KgO79G01SyzQn/uH04EAETrGdSHhb7WEV+HIZYX3+sVQfXinvubhIzdrrJnCp9szM9o6KLqY2UIr&#10;pC8HK0sxVE1pMwQGXL89PciEtmvQm266qR2hrrzyyjbTvY/O+AXh7T1oE6h3c+kLpE/P+QWMP4Rw&#10;4tAXTwnII+m3XJiXb25u3gDN6ZVRFJEI5JnwNnWObxwidHGSixBhMDMWqoNAvURxlyiUz69HXTea&#10;RQyszGihg381YhC6QeQd1XYURjkdIqcB6IhmdlpvheXwYI/08xxZqkzqIYPIs2ULbXYCdRJZJMAn&#10;6/9yYaTTCR8FpTxbiygh9NmcSJ4d46yznO8sH6dRUqqbNSGcwfxCxUgXwg2cXHagV2XxDH3nBFXm&#10;lJOvDXF6HFL7xwnqOEgSpslgafOu73Q5/fIMcnUZiKnPc/jRMXp7h3bepc8sMc9jbm7eMWuiPFRG&#10;ylEkDlDW3rO7eEcbGy85JRnFO8ZiJG0NCEuDCGHXnTU6dNIeIov3UvhBZKwYVbcUyAjoStFZbqNG&#10;FjMuZfJ5p1zbB7ERyLWP/JwY3SBt+30qptFpKObl/7fTCVqZRjiKKHtPCTNYv6rQEKCjXwwpVf6Z&#10;RXkXnlWmCm0CdIYgM1l7/EKDTnipT5jNc+Toh9/IFRraZOCD9zVFJ3z78uZ9aHmeNeZ5zs2n/xoc&#10;lMclIBCFMuopWVMEjvBSjKCMjlzb1EF4pE9F3vVT/91QkLvqnf4cwanK5EubyO29fG3o06l16G0M&#10;mPhff1Og75SlME2fVSwP5gfe5P/6exrnrTp848LGEW9WsV6x6vT/Q6w6fUb4X1rCVp0+I3B6HG/j&#10;mp37hkBkqXL8Lw3KVcwcXfcfEceBdoNNhuUAAAAASUVORK5CYIJQSwECLQAUAAYACAAAACEAsYJn&#10;tgoBAAATAgAAEwAAAAAAAAAAAAAAAAAAAAAAW0NvbnRlbnRfVHlwZXNdLnhtbFBLAQItABQABgAI&#10;AAAAIQA4/SH/1gAAAJQBAAALAAAAAAAAAAAAAAAAADsBAABfcmVscy8ucmVsc1BLAQItABQABgAI&#10;AAAAIQCas7bWWAIAABcHAAAOAAAAAAAAAAAAAAAAADoCAABkcnMvZTJvRG9jLnhtbFBLAQItABQA&#10;BgAIAAAAIQCqJg6+vAAAACEBAAAZAAAAAAAAAAAAAAAAAL4EAABkcnMvX3JlbHMvZTJvRG9jLnht&#10;bC5yZWxzUEsBAi0AFAAGAAgAAAAhACC4MGHhAAAACQEAAA8AAAAAAAAAAAAAAAAAsQUAAGRycy9k&#10;b3ducmV2LnhtbFBLAQItAAoAAAAAAAAAIQDs4US3ChUAAAoVAAAUAAAAAAAAAAAAAAAAAL8GAABk&#10;cnMvbWVkaWEvaW1hZ2UxLnBuZ1BLBQYAAAAABgAGAHwBAAD7G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692" o:spid="_x0000_s1027" type="#_x0000_t75" style="position:absolute;left:1341;width:10287;height:56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Sczk7FAAAA3QAAAA8AAABkcnMvZG93bnJldi54bWxEj0FrwkAUhO8F/8PyBG91o0Kw0VW0oIjg&#10;QdveH9lnNm32bcxuY/z3riB4HGbmG2a+7GwlWmp86VjBaJiAIM6dLrlQ8P21eZ+C8AFZY+WYFNzI&#10;w3LRe5tjpt2Vj9SeQiEihH2GCkwIdSalzw1Z9ENXE0fv7BqLIcqmkLrBa4TbSo6TJJUWS44LBmv6&#10;NJT/nf6tgv3hsLOrzU/629W347ZdX9pgLkoN+t1qBiJQF17hZ3unFUzSjzE83sQnIB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EnM5OxQAAAN0AAAAPAAAAAAAAAAAAAAAA&#10;AJ8CAABkcnMvZG93bnJldi54bWxQSwUGAAAAAAQABAD3AAAAkQMAAAAA&#10;">
                  <v:imagedata r:id="rId26" o:title=""/>
                </v:shape>
                <v:shape id="Picture 3693" o:spid="_x0000_s1028" type="#_x0000_t75" style="position:absolute;top:182;width:10287;height:56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Qa9XFAAAA3QAAAA8AAABkcnMvZG93bnJldi54bWxEj0FrwkAUhO8F/8PyBG91Y4Vgo6toQRHB&#10;g7a9P7LPbNrs25hdY/z3riB4HGbmG2a26GwlWmp86VjBaJiAIM6dLrlQ8PO9fp+A8AFZY+WYFNzI&#10;w2Lee5thpt2VD9QeQyEihH2GCkwIdSalzw1Z9ENXE0fv5BqLIcqmkLrBa4TbSn4kSSotlhwXDNb0&#10;ZSj/P16sgt1+v7XL9W/619W3w6ZdndtgzkoN+t1yCiJQF17hZ3urFYzTzzE83sQnIO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r0GvVxQAAAN0AAAAPAAAAAAAAAAAAAAAA&#10;AJ8CAABkcnMvZG93bnJldi54bWxQSwUGAAAAAAQABAD3AAAAkQMAAAAA&#10;">
                  <v:imagedata r:id="rId26" o:title=""/>
                </v:shape>
                <w10:wrap type="square"/>
              </v:group>
            </w:pict>
          </mc:Fallback>
        </mc:AlternateContent>
      </w:r>
      <w:r>
        <w:rPr>
          <w:sz w:val="26"/>
        </w:rPr>
        <w:t xml:space="preserve">Разработчик:  </w:t>
      </w:r>
    </w:p>
    <w:p w:rsidR="00253D2E" w:rsidRDefault="00385645">
      <w:pPr>
        <w:spacing w:after="0" w:line="259" w:lineRule="auto"/>
        <w:ind w:left="-5" w:right="0"/>
        <w:jc w:val="left"/>
      </w:pPr>
      <w:r>
        <w:rPr>
          <w:sz w:val="26"/>
        </w:rPr>
        <w:t xml:space="preserve">доцент, кафедры СТ СТИ                     Е. Э. </w:t>
      </w:r>
      <w:proofErr w:type="spellStart"/>
      <w:r>
        <w:rPr>
          <w:sz w:val="26"/>
        </w:rPr>
        <w:t>Девальтовский</w:t>
      </w:r>
      <w:proofErr w:type="spellEnd"/>
      <w:r>
        <w:rPr>
          <w:sz w:val="26"/>
        </w:rPr>
        <w:t xml:space="preserve"> </w:t>
      </w:r>
    </w:p>
    <w:p w:rsidR="00253D2E" w:rsidRDefault="00385645">
      <w:pPr>
        <w:spacing w:after="0" w:line="259" w:lineRule="auto"/>
        <w:ind w:left="2009" w:right="3396" w:firstLine="0"/>
        <w:jc w:val="left"/>
      </w:pPr>
      <w:r>
        <w:rPr>
          <w:sz w:val="26"/>
        </w:rPr>
        <w:t xml:space="preserve"> </w:t>
      </w:r>
    </w:p>
    <w:p w:rsidR="00253D2E" w:rsidRDefault="00385645">
      <w:pPr>
        <w:spacing w:after="26" w:line="259" w:lineRule="auto"/>
        <w:ind w:left="2009" w:right="0" w:firstLine="0"/>
        <w:jc w:val="left"/>
      </w:pPr>
      <w:r>
        <w:rPr>
          <w:sz w:val="26"/>
        </w:rPr>
        <w:t xml:space="preserve"> </w:t>
      </w:r>
    </w:p>
    <w:p w:rsidR="00253D2E" w:rsidRDefault="00385645">
      <w:pPr>
        <w:spacing w:after="0" w:line="259" w:lineRule="auto"/>
        <w:ind w:left="-5" w:right="0"/>
        <w:jc w:val="left"/>
      </w:pPr>
      <w:r>
        <w:rPr>
          <w:sz w:val="26"/>
        </w:rPr>
        <w:t xml:space="preserve">Утверждён на заседании кафедры </w:t>
      </w:r>
    </w:p>
    <w:p w:rsidR="00253D2E" w:rsidRDefault="00385645">
      <w:pPr>
        <w:spacing w:after="24" w:line="259" w:lineRule="auto"/>
        <w:ind w:left="0" w:right="3605" w:firstLine="0"/>
        <w:jc w:val="left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2707843</wp:posOffset>
            </wp:positionH>
            <wp:positionV relativeFrom="paragraph">
              <wp:posOffset>5173</wp:posOffset>
            </wp:positionV>
            <wp:extent cx="1028700" cy="567055"/>
            <wp:effectExtent l="0" t="0" r="0" b="0"/>
            <wp:wrapSquare wrapText="bothSides"/>
            <wp:docPr id="3694" name="Picture 36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4" name="Picture 3694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567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6"/>
        </w:rPr>
        <w:t xml:space="preserve"> </w:t>
      </w:r>
    </w:p>
    <w:p w:rsidR="00253D2E" w:rsidRDefault="00385645">
      <w:pPr>
        <w:tabs>
          <w:tab w:val="center" w:pos="7499"/>
        </w:tabs>
        <w:spacing w:after="0" w:line="259" w:lineRule="auto"/>
        <w:ind w:left="-15" w:right="0" w:firstLine="0"/>
        <w:jc w:val="left"/>
      </w:pPr>
      <w:r>
        <w:rPr>
          <w:sz w:val="26"/>
        </w:rPr>
        <w:t xml:space="preserve">Заведующий кафедрой    </w:t>
      </w:r>
      <w:r>
        <w:rPr>
          <w:sz w:val="26"/>
        </w:rPr>
        <w:tab/>
        <w:t xml:space="preserve">Е. Э. </w:t>
      </w:r>
      <w:proofErr w:type="spellStart"/>
      <w:r>
        <w:rPr>
          <w:sz w:val="26"/>
        </w:rPr>
        <w:t>Девальтовский</w:t>
      </w:r>
      <w:proofErr w:type="spellEnd"/>
      <w:r>
        <w:rPr>
          <w:sz w:val="26"/>
        </w:rPr>
        <w:t xml:space="preserve"> </w:t>
      </w:r>
    </w:p>
    <w:p w:rsidR="00253D2E" w:rsidRDefault="00385645">
      <w:pPr>
        <w:spacing w:after="0" w:line="259" w:lineRule="auto"/>
        <w:ind w:left="0" w:right="3605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253D2E" w:rsidRDefault="00385645">
      <w:pPr>
        <w:numPr>
          <w:ilvl w:val="0"/>
          <w:numId w:val="8"/>
        </w:numPr>
        <w:spacing w:after="0" w:line="259" w:lineRule="auto"/>
        <w:ind w:right="2795" w:hanging="241"/>
        <w:jc w:val="right"/>
      </w:pPr>
      <w:r>
        <w:rPr>
          <w:b/>
        </w:rPr>
        <w:t xml:space="preserve">Перечень компетенций и этапы их формирования  </w:t>
      </w:r>
    </w:p>
    <w:tbl>
      <w:tblPr>
        <w:tblStyle w:val="TableGrid"/>
        <w:tblW w:w="9348" w:type="dxa"/>
        <w:tblInd w:w="5" w:type="dxa"/>
        <w:tblCellMar>
          <w:top w:w="40" w:type="dxa"/>
          <w:left w:w="106" w:type="dxa"/>
          <w:right w:w="17" w:type="dxa"/>
        </w:tblCellMar>
        <w:tblLook w:val="04A0" w:firstRow="1" w:lastRow="0" w:firstColumn="1" w:lastColumn="0" w:noHBand="0" w:noVBand="1"/>
      </w:tblPr>
      <w:tblGrid>
        <w:gridCol w:w="1981"/>
        <w:gridCol w:w="1843"/>
        <w:gridCol w:w="5524"/>
      </w:tblGrid>
      <w:tr w:rsidR="00253D2E">
        <w:trPr>
          <w:trHeight w:val="102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 xml:space="preserve">Код и наименование компетенции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36" w:lineRule="auto"/>
              <w:ind w:left="31" w:right="0" w:hanging="7"/>
            </w:pPr>
            <w:r>
              <w:rPr>
                <w:b/>
                <w:sz w:val="22"/>
              </w:rPr>
              <w:t xml:space="preserve">Этапы формирования </w:t>
            </w:r>
            <w:proofErr w:type="spellStart"/>
            <w:r>
              <w:rPr>
                <w:b/>
                <w:sz w:val="22"/>
              </w:rPr>
              <w:t>компетен</w:t>
            </w:r>
            <w:proofErr w:type="spellEnd"/>
            <w:r>
              <w:rPr>
                <w:b/>
                <w:sz w:val="22"/>
              </w:rPr>
              <w:t>-</w:t>
            </w:r>
          </w:p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proofErr w:type="spellStart"/>
            <w:r>
              <w:rPr>
                <w:b/>
                <w:sz w:val="22"/>
              </w:rPr>
              <w:t>ции</w:t>
            </w:r>
            <w:proofErr w:type="spellEnd"/>
            <w:r>
              <w:rPr>
                <w:b/>
                <w:sz w:val="22"/>
              </w:rPr>
              <w:t xml:space="preserve"> (тема дисциплины) 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 xml:space="preserve">Дескрипторные характеристики компетенции (основные признаки) </w:t>
            </w:r>
          </w:p>
        </w:tc>
      </w:tr>
      <w:tr w:rsidR="00253D2E">
        <w:trPr>
          <w:trHeight w:val="7347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2"/>
              </w:rPr>
              <w:lastRenderedPageBreak/>
              <w:t xml:space="preserve">ПК-1 </w:t>
            </w:r>
          </w:p>
          <w:p w:rsidR="00253D2E" w:rsidRDefault="00385645">
            <w:pPr>
              <w:spacing w:after="29" w:line="237" w:lineRule="auto"/>
              <w:ind w:left="2" w:right="90" w:firstLine="0"/>
            </w:pPr>
            <w:r>
              <w:rPr>
                <w:sz w:val="22"/>
              </w:rPr>
              <w:t>Способность проводить оценку технических и технологических решений в сфере про-</w:t>
            </w:r>
          </w:p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2"/>
              </w:rPr>
              <w:t>мышленного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 xml:space="preserve">и гражданского </w:t>
            </w:r>
            <w:proofErr w:type="gramStart"/>
            <w:r>
              <w:rPr>
                <w:sz w:val="22"/>
              </w:rPr>
              <w:t>строительства.</w:t>
            </w:r>
            <w:r>
              <w:t>.</w:t>
            </w:r>
            <w:proofErr w:type="gramEnd"/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t>Темы 1-5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21" w:line="259" w:lineRule="auto"/>
              <w:ind w:left="2" w:right="0" w:firstLine="0"/>
              <w:jc w:val="left"/>
            </w:pPr>
            <w:r>
              <w:rPr>
                <w:i/>
                <w:sz w:val="22"/>
              </w:rPr>
              <w:t xml:space="preserve">знать: </w:t>
            </w:r>
          </w:p>
          <w:p w:rsidR="00253D2E" w:rsidRDefault="00385645">
            <w:pPr>
              <w:numPr>
                <w:ilvl w:val="0"/>
                <w:numId w:val="10"/>
              </w:numPr>
              <w:spacing w:after="9" w:line="270" w:lineRule="auto"/>
              <w:ind w:right="90" w:firstLine="0"/>
            </w:pPr>
            <w:r>
              <w:rPr>
                <w:sz w:val="22"/>
              </w:rPr>
              <w:t xml:space="preserve">основополагающие требования постановлений, распоряжений, методических и нормативных материалов руководящих органов в области </w:t>
            </w:r>
            <w:proofErr w:type="spellStart"/>
            <w:r>
              <w:rPr>
                <w:sz w:val="22"/>
              </w:rPr>
              <w:t>фундаментостроения</w:t>
            </w:r>
            <w:proofErr w:type="spellEnd"/>
            <w:r>
              <w:rPr>
                <w:sz w:val="22"/>
              </w:rPr>
              <w:t xml:space="preserve">; - основные методы оценки инновационного потенциала. - требования нормативной литературы к составу и содержанию проектной и рабочей документации. </w:t>
            </w:r>
            <w:r>
              <w:rPr>
                <w:i/>
                <w:sz w:val="22"/>
              </w:rPr>
              <w:t xml:space="preserve">уметь: </w:t>
            </w:r>
          </w:p>
          <w:p w:rsidR="00253D2E" w:rsidRDefault="00385645">
            <w:pPr>
              <w:numPr>
                <w:ilvl w:val="0"/>
                <w:numId w:val="10"/>
              </w:numPr>
              <w:spacing w:after="19" w:line="259" w:lineRule="auto"/>
              <w:ind w:right="90" w:firstLine="0"/>
            </w:pPr>
            <w:r>
              <w:rPr>
                <w:sz w:val="22"/>
              </w:rPr>
              <w:t xml:space="preserve">оценивать риски коммерциализации проекта; </w:t>
            </w:r>
          </w:p>
          <w:p w:rsidR="00253D2E" w:rsidRDefault="00385645">
            <w:pPr>
              <w:spacing w:after="29" w:line="249" w:lineRule="auto"/>
              <w:ind w:left="2" w:right="89" w:firstLine="0"/>
            </w:pPr>
            <w:r>
              <w:rPr>
                <w:sz w:val="22"/>
              </w:rPr>
              <w:t xml:space="preserve">-проводить предварительное технико-экономическое обоснование проектных расчётов, разрабатывать проектную и рабочую техническую документацию, оформлять законченные проектно-конструкторские работы, контролировать соответствие разрабатываемых проектов и технической документации заданию на проектирование, стандартам, техническим условиям и другим нормативным документам. </w:t>
            </w:r>
          </w:p>
          <w:p w:rsidR="00253D2E" w:rsidRDefault="00385645">
            <w:pPr>
              <w:numPr>
                <w:ilvl w:val="0"/>
                <w:numId w:val="10"/>
              </w:numPr>
              <w:spacing w:after="0" w:line="278" w:lineRule="auto"/>
              <w:ind w:right="90" w:firstLine="0"/>
            </w:pPr>
            <w:r>
              <w:rPr>
                <w:sz w:val="22"/>
              </w:rPr>
              <w:t xml:space="preserve">вести разработку технических и рабочих проектов сложных объектов. </w:t>
            </w:r>
          </w:p>
          <w:p w:rsidR="00253D2E" w:rsidRDefault="00385645">
            <w:pPr>
              <w:spacing w:after="20" w:line="259" w:lineRule="auto"/>
              <w:ind w:left="2" w:right="0" w:firstLine="0"/>
              <w:jc w:val="left"/>
            </w:pPr>
            <w:r>
              <w:rPr>
                <w:i/>
                <w:sz w:val="22"/>
              </w:rPr>
              <w:t xml:space="preserve">владеть: </w:t>
            </w:r>
          </w:p>
          <w:p w:rsidR="00253D2E" w:rsidRDefault="00385645">
            <w:pPr>
              <w:numPr>
                <w:ilvl w:val="0"/>
                <w:numId w:val="10"/>
              </w:numPr>
              <w:spacing w:after="24" w:line="255" w:lineRule="auto"/>
              <w:ind w:right="90" w:firstLine="0"/>
            </w:pPr>
            <w:r>
              <w:rPr>
                <w:sz w:val="22"/>
              </w:rPr>
              <w:t xml:space="preserve">навыками самостоятельно принимать решения по подготовке и проведению работ по экспериментальному исследованию; </w:t>
            </w:r>
          </w:p>
          <w:p w:rsidR="00253D2E" w:rsidRDefault="00385645">
            <w:pPr>
              <w:numPr>
                <w:ilvl w:val="0"/>
                <w:numId w:val="10"/>
              </w:numPr>
              <w:spacing w:after="3" w:line="276" w:lineRule="auto"/>
              <w:ind w:right="90" w:firstLine="0"/>
            </w:pPr>
            <w:r>
              <w:rPr>
                <w:sz w:val="22"/>
              </w:rPr>
              <w:t xml:space="preserve">методами проведения технико-экономического анализа проектируемых объектов и продукции; </w:t>
            </w:r>
          </w:p>
          <w:p w:rsidR="00253D2E" w:rsidRDefault="00385645">
            <w:pPr>
              <w:numPr>
                <w:ilvl w:val="0"/>
                <w:numId w:val="10"/>
              </w:numPr>
              <w:spacing w:after="0" w:line="259" w:lineRule="auto"/>
              <w:ind w:right="90" w:firstLine="0"/>
            </w:pPr>
            <w:r>
              <w:rPr>
                <w:sz w:val="22"/>
              </w:rPr>
              <w:t xml:space="preserve">навыками проектирования, в том числе с использованием универсальных и </w:t>
            </w:r>
            <w:proofErr w:type="gramStart"/>
            <w:r>
              <w:rPr>
                <w:sz w:val="22"/>
              </w:rPr>
              <w:t>специализированных программных комплексов</w:t>
            </w:r>
            <w:proofErr w:type="gramEnd"/>
            <w:r>
              <w:rPr>
                <w:sz w:val="22"/>
              </w:rPr>
              <w:t xml:space="preserve"> и систем автоматизированного проектирования. </w:t>
            </w:r>
          </w:p>
        </w:tc>
      </w:tr>
    </w:tbl>
    <w:p w:rsidR="00253D2E" w:rsidRDefault="0038564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253D2E" w:rsidRDefault="00385645">
      <w:pPr>
        <w:numPr>
          <w:ilvl w:val="0"/>
          <w:numId w:val="8"/>
        </w:numPr>
        <w:spacing w:after="0" w:line="259" w:lineRule="auto"/>
        <w:ind w:right="2795" w:hanging="241"/>
        <w:jc w:val="right"/>
      </w:pPr>
      <w:r>
        <w:rPr>
          <w:b/>
        </w:rPr>
        <w:t xml:space="preserve">Паспорт фонда оценочных средств </w:t>
      </w:r>
    </w:p>
    <w:tbl>
      <w:tblPr>
        <w:tblStyle w:val="TableGrid"/>
        <w:tblW w:w="9348" w:type="dxa"/>
        <w:tblInd w:w="5" w:type="dxa"/>
        <w:tblCellMar>
          <w:top w:w="6" w:type="dxa"/>
          <w:left w:w="106" w:type="dxa"/>
          <w:right w:w="36" w:type="dxa"/>
        </w:tblCellMar>
        <w:tblLook w:val="04A0" w:firstRow="1" w:lastRow="0" w:firstColumn="1" w:lastColumn="0" w:noHBand="0" w:noVBand="1"/>
      </w:tblPr>
      <w:tblGrid>
        <w:gridCol w:w="480"/>
        <w:gridCol w:w="1819"/>
        <w:gridCol w:w="1705"/>
        <w:gridCol w:w="1351"/>
        <w:gridCol w:w="1452"/>
        <w:gridCol w:w="2541"/>
      </w:tblGrid>
      <w:tr w:rsidR="00253D2E">
        <w:trPr>
          <w:trHeight w:val="1277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13" w:line="259" w:lineRule="auto"/>
              <w:ind w:left="46" w:right="0" w:firstLine="0"/>
              <w:jc w:val="left"/>
            </w:pPr>
            <w:r>
              <w:rPr>
                <w:sz w:val="22"/>
              </w:rPr>
              <w:t xml:space="preserve">№ </w:t>
            </w:r>
          </w:p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п/п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45" w:line="236" w:lineRule="auto"/>
              <w:ind w:left="10" w:right="0"/>
              <w:jc w:val="center"/>
            </w:pPr>
            <w:r>
              <w:rPr>
                <w:sz w:val="22"/>
              </w:rPr>
              <w:t>Контролируемые дидактические единицы (раз-</w:t>
            </w:r>
          </w:p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proofErr w:type="spellStart"/>
            <w:r>
              <w:rPr>
                <w:sz w:val="22"/>
              </w:rPr>
              <w:t>делы</w:t>
            </w:r>
            <w:proofErr w:type="spellEnd"/>
            <w:r>
              <w:rPr>
                <w:sz w:val="22"/>
              </w:rPr>
              <w:t xml:space="preserve">, темы) дисциплины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Код контролируемой компетенции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253D2E" w:rsidRDefault="00385645">
            <w:pPr>
              <w:spacing w:after="17" w:line="259" w:lineRule="auto"/>
              <w:ind w:left="0" w:right="1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253D2E" w:rsidRDefault="00385645">
            <w:pPr>
              <w:spacing w:after="0" w:line="259" w:lineRule="auto"/>
              <w:ind w:left="0" w:right="72" w:firstLine="0"/>
              <w:jc w:val="center"/>
            </w:pPr>
            <w:r>
              <w:rPr>
                <w:sz w:val="22"/>
              </w:rPr>
              <w:t xml:space="preserve">Уровень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Форма контроля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190" w:right="207" w:firstLine="0"/>
              <w:jc w:val="center"/>
            </w:pPr>
            <w:r>
              <w:rPr>
                <w:sz w:val="22"/>
              </w:rPr>
              <w:t xml:space="preserve">Наименование оценочного средства </w:t>
            </w:r>
          </w:p>
        </w:tc>
      </w:tr>
      <w:tr w:rsidR="00253D2E">
        <w:trPr>
          <w:trHeight w:val="516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1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t>Темы</w:t>
            </w:r>
            <w:r>
              <w:rPr>
                <w:sz w:val="22"/>
              </w:rPr>
              <w:t xml:space="preserve"> 1 - 5. 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2"/>
              </w:rPr>
              <w:t xml:space="preserve">ПК-1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Пороговый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Опрос</w:t>
            </w:r>
            <w:r>
              <w:rPr>
                <w:i/>
                <w:sz w:val="22"/>
              </w:rPr>
              <w:t xml:space="preserve">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</w:pPr>
            <w:r>
              <w:rPr>
                <w:sz w:val="22"/>
              </w:rPr>
              <w:t xml:space="preserve">Вопросы для подготовки к опросу по разделу. </w:t>
            </w:r>
          </w:p>
        </w:tc>
      </w:tr>
      <w:tr w:rsidR="00253D2E">
        <w:trPr>
          <w:trHeight w:val="869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2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Повышенный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КР, Практическое занятие</w:t>
            </w:r>
            <w:r>
              <w:rPr>
                <w:i/>
                <w:sz w:val="22"/>
              </w:rPr>
              <w:t xml:space="preserve">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71" w:firstLine="0"/>
            </w:pPr>
            <w:r>
              <w:rPr>
                <w:sz w:val="22"/>
              </w:rPr>
              <w:t xml:space="preserve">Методические рекомендации по выполнению практической работы </w:t>
            </w:r>
          </w:p>
        </w:tc>
      </w:tr>
      <w:tr w:rsidR="00253D2E">
        <w:trPr>
          <w:trHeight w:val="581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3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Продвинутый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Дискуссия</w:t>
            </w:r>
            <w:r>
              <w:rPr>
                <w:i/>
                <w:sz w:val="22"/>
              </w:rPr>
              <w:t xml:space="preserve">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Тематика </w:t>
            </w:r>
            <w:proofErr w:type="gramStart"/>
            <w:r>
              <w:rPr>
                <w:sz w:val="22"/>
              </w:rPr>
              <w:t xml:space="preserve">дискуссии.  </w:t>
            </w:r>
            <w:proofErr w:type="gramEnd"/>
          </w:p>
        </w:tc>
      </w:tr>
    </w:tbl>
    <w:p w:rsidR="00253D2E" w:rsidRDefault="0038564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br w:type="page"/>
      </w:r>
    </w:p>
    <w:p w:rsidR="00253D2E" w:rsidRDefault="00385645">
      <w:pPr>
        <w:pStyle w:val="3"/>
        <w:spacing w:after="0" w:line="259" w:lineRule="auto"/>
        <w:ind w:left="13" w:right="0"/>
        <w:jc w:val="center"/>
      </w:pPr>
      <w:r>
        <w:lastRenderedPageBreak/>
        <w:t xml:space="preserve">3. Показатели и критерии оценивания компетенций, описание шкал оценивания 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53D2E" w:rsidRDefault="00385645">
      <w:pPr>
        <w:pStyle w:val="4"/>
        <w:ind w:left="-5" w:right="0"/>
      </w:pPr>
      <w:r>
        <w:t xml:space="preserve">3.1. Перечень компетенций с указанием этапов их формирования в процессе освоения образовательной программы </w:t>
      </w:r>
    </w:p>
    <w:p w:rsidR="00253D2E" w:rsidRDefault="00385645">
      <w:pPr>
        <w:spacing w:after="27" w:line="259" w:lineRule="auto"/>
        <w:ind w:left="0" w:right="0" w:firstLine="0"/>
        <w:jc w:val="left"/>
      </w:pPr>
      <w:r>
        <w:t xml:space="preserve"> </w:t>
      </w:r>
    </w:p>
    <w:p w:rsidR="00253D2E" w:rsidRDefault="00385645">
      <w:pPr>
        <w:pStyle w:val="5"/>
        <w:ind w:left="-5" w:right="0"/>
      </w:pPr>
      <w:r>
        <w:t xml:space="preserve">3.1.1. Описание показателей и форм оценивания компетенций </w:t>
      </w:r>
    </w:p>
    <w:tbl>
      <w:tblPr>
        <w:tblStyle w:val="TableGrid"/>
        <w:tblW w:w="9348" w:type="dxa"/>
        <w:tblInd w:w="5" w:type="dxa"/>
        <w:tblCellMar>
          <w:top w:w="7" w:type="dxa"/>
          <w:left w:w="137" w:type="dxa"/>
        </w:tblCellMar>
        <w:tblLook w:val="04A0" w:firstRow="1" w:lastRow="0" w:firstColumn="1" w:lastColumn="0" w:noHBand="0" w:noVBand="1"/>
      </w:tblPr>
      <w:tblGrid>
        <w:gridCol w:w="1795"/>
        <w:gridCol w:w="2453"/>
        <w:gridCol w:w="5100"/>
      </w:tblGrid>
      <w:tr w:rsidR="00253D2E">
        <w:trPr>
          <w:trHeight w:val="264"/>
        </w:trPr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-3" w:firstLine="0"/>
              <w:jc w:val="left"/>
            </w:pPr>
            <w:r>
              <w:rPr>
                <w:sz w:val="22"/>
              </w:rPr>
              <w:t>Код компетенции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480" w:right="0" w:firstLine="0"/>
              <w:jc w:val="left"/>
            </w:pPr>
            <w:r>
              <w:rPr>
                <w:sz w:val="22"/>
              </w:rPr>
              <w:t xml:space="preserve">Форма контроля </w:t>
            </w:r>
          </w:p>
        </w:tc>
      </w:tr>
      <w:tr w:rsidR="00253D2E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49" w:right="0" w:firstLine="0"/>
              <w:jc w:val="left"/>
            </w:pPr>
            <w:r>
              <w:rPr>
                <w:sz w:val="22"/>
              </w:rPr>
              <w:t xml:space="preserve">Контрольная работа КР 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22"/>
              </w:rPr>
              <w:t xml:space="preserve">Зачёт </w:t>
            </w:r>
          </w:p>
        </w:tc>
      </w:tr>
      <w:tr w:rsidR="00253D2E">
        <w:trPr>
          <w:trHeight w:val="262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ПК-1 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3" w:right="0" w:firstLine="0"/>
              <w:jc w:val="center"/>
            </w:pPr>
            <w:r>
              <w:rPr>
                <w:sz w:val="22"/>
              </w:rPr>
              <w:t xml:space="preserve">+ 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22"/>
              </w:rPr>
              <w:t xml:space="preserve">+ </w:t>
            </w:r>
          </w:p>
        </w:tc>
      </w:tr>
    </w:tbl>
    <w:p w:rsidR="00253D2E" w:rsidRDefault="00385645">
      <w:pPr>
        <w:spacing w:after="0" w:line="259" w:lineRule="auto"/>
        <w:ind w:left="71" w:right="0" w:firstLine="0"/>
        <w:jc w:val="center"/>
      </w:pPr>
      <w:r>
        <w:t xml:space="preserve"> </w:t>
      </w:r>
    </w:p>
    <w:p w:rsidR="00253D2E" w:rsidRDefault="00385645">
      <w:pPr>
        <w:pStyle w:val="3"/>
        <w:ind w:left="-5" w:right="0"/>
      </w:pPr>
      <w:r>
        <w:t xml:space="preserve">Описание шкалы и критериев оценивания для проведения </w:t>
      </w:r>
      <w:proofErr w:type="gramStart"/>
      <w:r>
        <w:t>аттестации</w:t>
      </w:r>
      <w:proofErr w:type="gramEnd"/>
      <w:r>
        <w:t xml:space="preserve"> обучающихся в форме Зачета 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348" w:type="dxa"/>
        <w:tblInd w:w="5" w:type="dxa"/>
        <w:tblCellMar>
          <w:top w:w="28" w:type="dxa"/>
          <w:left w:w="106" w:type="dxa"/>
          <w:right w:w="2" w:type="dxa"/>
        </w:tblCellMar>
        <w:tblLook w:val="04A0" w:firstRow="1" w:lastRow="0" w:firstColumn="1" w:lastColumn="0" w:noHBand="0" w:noVBand="1"/>
      </w:tblPr>
      <w:tblGrid>
        <w:gridCol w:w="1357"/>
        <w:gridCol w:w="3058"/>
        <w:gridCol w:w="1208"/>
        <w:gridCol w:w="3725"/>
      </w:tblGrid>
      <w:tr w:rsidR="00253D2E">
        <w:trPr>
          <w:trHeight w:val="1023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22"/>
              </w:rPr>
              <w:t xml:space="preserve">Код компетенции 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46" w:right="0" w:firstLine="0"/>
              <w:jc w:val="left"/>
            </w:pPr>
            <w:r>
              <w:rPr>
                <w:sz w:val="22"/>
              </w:rPr>
              <w:t xml:space="preserve">Показатели </w:t>
            </w:r>
            <w:proofErr w:type="spellStart"/>
            <w:r>
              <w:rPr>
                <w:sz w:val="22"/>
              </w:rPr>
              <w:t>сформированности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Шкала оценивания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D2E" w:rsidRDefault="00385645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2"/>
              </w:rPr>
              <w:t xml:space="preserve">Критерии оценивания </w:t>
            </w:r>
          </w:p>
        </w:tc>
      </w:tr>
      <w:tr w:rsidR="00253D2E">
        <w:trPr>
          <w:trHeight w:val="2539"/>
        </w:trPr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rPr>
                <w:i/>
                <w:sz w:val="22"/>
              </w:rPr>
              <w:t>ПК-</w:t>
            </w:r>
            <w:proofErr w:type="gramStart"/>
            <w:r>
              <w:rPr>
                <w:i/>
                <w:sz w:val="22"/>
              </w:rPr>
              <w:t xml:space="preserve">1,  </w:t>
            </w:r>
            <w:proofErr w:type="gramEnd"/>
          </w:p>
        </w:tc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20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 xml:space="preserve">Знать:  </w:t>
            </w:r>
          </w:p>
          <w:p w:rsidR="00253D2E" w:rsidRDefault="00385645">
            <w:pPr>
              <w:numPr>
                <w:ilvl w:val="0"/>
                <w:numId w:val="11"/>
              </w:numPr>
              <w:spacing w:after="33" w:line="245" w:lineRule="auto"/>
              <w:ind w:right="0" w:firstLine="0"/>
            </w:pPr>
            <w:r>
              <w:rPr>
                <w:sz w:val="22"/>
              </w:rPr>
              <w:t xml:space="preserve">основополагающие требования постановлений, распоряжений, методических и нормативных материалов руководящих органов в области </w:t>
            </w:r>
            <w:proofErr w:type="spellStart"/>
            <w:r>
              <w:rPr>
                <w:sz w:val="22"/>
              </w:rPr>
              <w:t>фундаментостроения</w:t>
            </w:r>
            <w:proofErr w:type="spellEnd"/>
            <w:r>
              <w:rPr>
                <w:sz w:val="22"/>
              </w:rPr>
              <w:t xml:space="preserve">; </w:t>
            </w:r>
          </w:p>
          <w:p w:rsidR="00253D2E" w:rsidRDefault="00385645">
            <w:pPr>
              <w:numPr>
                <w:ilvl w:val="0"/>
                <w:numId w:val="11"/>
              </w:numPr>
              <w:spacing w:after="0" w:line="278" w:lineRule="auto"/>
              <w:ind w:right="0" w:firstLine="0"/>
            </w:pPr>
            <w:r>
              <w:rPr>
                <w:sz w:val="22"/>
              </w:rPr>
              <w:t xml:space="preserve">основные методы оценки инновационного потенциала; </w:t>
            </w:r>
          </w:p>
          <w:p w:rsidR="00253D2E" w:rsidRDefault="00385645">
            <w:pPr>
              <w:numPr>
                <w:ilvl w:val="0"/>
                <w:numId w:val="11"/>
              </w:numPr>
              <w:spacing w:after="0" w:line="259" w:lineRule="auto"/>
              <w:ind w:right="0" w:firstLine="0"/>
            </w:pPr>
            <w:r>
              <w:rPr>
                <w:sz w:val="22"/>
              </w:rPr>
              <w:t xml:space="preserve">методы проектирования и мониторинга зданий и сооружений, их конструктивных элементов.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Не зачтено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47" w:lineRule="auto"/>
              <w:ind w:left="0" w:right="0" w:firstLine="0"/>
              <w:jc w:val="left"/>
            </w:pPr>
            <w:r>
              <w:rPr>
                <w:sz w:val="22"/>
              </w:rPr>
              <w:t xml:space="preserve">Учащийся не знает основополагающие требования постановлений, распоряжений, методических и нормативных материалов руководящих органов в области </w:t>
            </w:r>
            <w:proofErr w:type="spellStart"/>
            <w:r>
              <w:rPr>
                <w:sz w:val="22"/>
              </w:rPr>
              <w:t>фундаментостроения</w:t>
            </w:r>
            <w:proofErr w:type="spellEnd"/>
            <w:r>
              <w:rPr>
                <w:sz w:val="22"/>
              </w:rPr>
              <w:t xml:space="preserve">. </w:t>
            </w:r>
          </w:p>
          <w:p w:rsidR="00253D2E" w:rsidRDefault="00385645">
            <w:pPr>
              <w:spacing w:after="0" w:line="259" w:lineRule="auto"/>
              <w:ind w:left="0" w:right="56" w:firstLine="0"/>
            </w:pPr>
            <w:r>
              <w:rPr>
                <w:sz w:val="22"/>
              </w:rPr>
              <w:t xml:space="preserve">Учащийся не знает основные методы оценки инновационного потенциала. Учащийся не знает методы проектирования и мониторинга зданий и сооружений, их конструктивных элементов. </w:t>
            </w:r>
          </w:p>
        </w:tc>
      </w:tr>
      <w:tr w:rsidR="00253D2E">
        <w:trPr>
          <w:trHeight w:val="26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Зачтено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54" w:firstLine="0"/>
            </w:pPr>
            <w:r>
              <w:rPr>
                <w:sz w:val="22"/>
              </w:rPr>
              <w:t xml:space="preserve">Знает основополагающие требования постановлений, распоряжений, методических и нормативных материалов руководящих органов в области </w:t>
            </w:r>
            <w:proofErr w:type="spellStart"/>
            <w:r>
              <w:rPr>
                <w:sz w:val="22"/>
              </w:rPr>
              <w:t>фундаментостроения</w:t>
            </w:r>
            <w:proofErr w:type="spellEnd"/>
            <w:r>
              <w:rPr>
                <w:sz w:val="22"/>
              </w:rPr>
              <w:t xml:space="preserve">. основные методы оценки инновационного потенциала. методы проектирования и мониторинга зданий и сооружений, их конструктивных элементов. </w:t>
            </w:r>
          </w:p>
        </w:tc>
      </w:tr>
      <w:tr w:rsidR="00253D2E">
        <w:trPr>
          <w:trHeight w:val="27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20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 xml:space="preserve">Уметь: </w:t>
            </w:r>
          </w:p>
          <w:p w:rsidR="00253D2E" w:rsidRDefault="00385645">
            <w:pPr>
              <w:numPr>
                <w:ilvl w:val="0"/>
                <w:numId w:val="12"/>
              </w:numPr>
              <w:spacing w:after="27" w:line="250" w:lineRule="auto"/>
              <w:ind w:right="52" w:firstLine="0"/>
            </w:pPr>
            <w:r>
              <w:rPr>
                <w:sz w:val="22"/>
              </w:rPr>
              <w:t xml:space="preserve">обрабатывать результаты экспериментальных и теоретических данных, выполнять их статистический анализ; </w:t>
            </w:r>
          </w:p>
          <w:p w:rsidR="00253D2E" w:rsidRDefault="00385645">
            <w:pPr>
              <w:numPr>
                <w:ilvl w:val="0"/>
                <w:numId w:val="12"/>
              </w:numPr>
              <w:spacing w:after="0" w:line="277" w:lineRule="auto"/>
              <w:ind w:right="52" w:firstLine="0"/>
            </w:pPr>
            <w:r>
              <w:rPr>
                <w:sz w:val="22"/>
              </w:rPr>
              <w:t xml:space="preserve">оценивать риски коммерциализации проекта; </w:t>
            </w:r>
          </w:p>
          <w:p w:rsidR="00253D2E" w:rsidRDefault="00385645">
            <w:pPr>
              <w:numPr>
                <w:ilvl w:val="0"/>
                <w:numId w:val="12"/>
              </w:numPr>
              <w:spacing w:after="0" w:line="259" w:lineRule="auto"/>
              <w:ind w:right="52" w:firstLine="0"/>
            </w:pPr>
            <w:r>
              <w:rPr>
                <w:sz w:val="22"/>
              </w:rPr>
              <w:t xml:space="preserve">проводить мониторинг зданий и сооружений, </w:t>
            </w:r>
            <w:r>
              <w:rPr>
                <w:sz w:val="22"/>
              </w:rPr>
              <w:lastRenderedPageBreak/>
              <w:t xml:space="preserve">расчётное обоснование принимаемых проектных </w:t>
            </w:r>
            <w:proofErr w:type="gramStart"/>
            <w:r>
              <w:rPr>
                <w:sz w:val="22"/>
              </w:rPr>
              <w:t xml:space="preserve">решений;  </w:t>
            </w:r>
            <w:proofErr w:type="gram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lastRenderedPageBreak/>
              <w:t xml:space="preserve">Не зачтено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28" w:line="238" w:lineRule="auto"/>
              <w:ind w:left="0" w:right="54" w:firstLine="0"/>
            </w:pPr>
            <w:r>
              <w:rPr>
                <w:sz w:val="22"/>
              </w:rPr>
              <w:t xml:space="preserve">Учащийся не умеет обрабатывать результаты экспериментальных и теоретических данных, выполнять их статистический </w:t>
            </w:r>
            <w:proofErr w:type="spellStart"/>
            <w:r>
              <w:rPr>
                <w:sz w:val="22"/>
              </w:rPr>
              <w:t>ана</w:t>
            </w:r>
            <w:proofErr w:type="spellEnd"/>
            <w:r>
              <w:rPr>
                <w:sz w:val="22"/>
              </w:rPr>
              <w:t>-</w:t>
            </w:r>
          </w:p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2"/>
              </w:rPr>
              <w:t>лиз</w:t>
            </w:r>
            <w:proofErr w:type="spellEnd"/>
            <w:r>
              <w:rPr>
                <w:sz w:val="22"/>
              </w:rPr>
              <w:t xml:space="preserve">;  </w:t>
            </w:r>
          </w:p>
          <w:p w:rsidR="00253D2E" w:rsidRDefault="00385645">
            <w:pPr>
              <w:spacing w:after="0" w:line="274" w:lineRule="auto"/>
              <w:ind w:left="0" w:right="0" w:firstLine="0"/>
            </w:pPr>
            <w:r>
              <w:rPr>
                <w:sz w:val="22"/>
              </w:rPr>
              <w:t xml:space="preserve">Не умеет оценивать риски коммерциализации проекта; </w:t>
            </w:r>
          </w:p>
          <w:p w:rsidR="00253D2E" w:rsidRDefault="00385645">
            <w:pPr>
              <w:spacing w:after="24" w:line="256" w:lineRule="auto"/>
              <w:ind w:left="0" w:right="55" w:firstLine="0"/>
            </w:pPr>
            <w:r>
              <w:rPr>
                <w:sz w:val="22"/>
              </w:rPr>
              <w:t xml:space="preserve">Не умеет проводить мониторинг зданий и сооружений, расчётное обоснование принимаемых проектных решений; </w:t>
            </w:r>
          </w:p>
          <w:p w:rsidR="00253D2E" w:rsidRDefault="00385645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lastRenderedPageBreak/>
              <w:t xml:space="preserve">Не умеет вести разработку технических и рабочих проектов сложных объектов. </w:t>
            </w:r>
          </w:p>
        </w:tc>
      </w:tr>
      <w:tr w:rsidR="00253D2E">
        <w:trPr>
          <w:trHeight w:val="2542"/>
        </w:trPr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105" w:firstLine="0"/>
            </w:pPr>
            <w:r>
              <w:rPr>
                <w:sz w:val="22"/>
              </w:rPr>
              <w:t xml:space="preserve">- вести разработку технических и рабочих проектов сложных объектов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Зачтено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6" w:lineRule="auto"/>
              <w:ind w:left="0" w:right="106" w:firstLine="0"/>
            </w:pPr>
            <w:r>
              <w:rPr>
                <w:sz w:val="22"/>
              </w:rPr>
              <w:t xml:space="preserve">Учащийся умеет обрабатывать результаты экспериментальных и теоретических данных, выполнять их статистический </w:t>
            </w:r>
            <w:proofErr w:type="gramStart"/>
            <w:r>
              <w:rPr>
                <w:sz w:val="22"/>
              </w:rPr>
              <w:t>анализ;  Умеет</w:t>
            </w:r>
            <w:proofErr w:type="gramEnd"/>
            <w:r>
              <w:rPr>
                <w:sz w:val="22"/>
              </w:rPr>
              <w:t xml:space="preserve"> оценивать риски коммерциализации проекта; </w:t>
            </w:r>
          </w:p>
          <w:p w:rsidR="00253D2E" w:rsidRDefault="00385645">
            <w:pPr>
              <w:spacing w:after="0" w:line="257" w:lineRule="auto"/>
              <w:ind w:left="0" w:right="109" w:firstLine="0"/>
            </w:pPr>
            <w:r>
              <w:rPr>
                <w:sz w:val="22"/>
              </w:rPr>
              <w:t xml:space="preserve">Умеет проводить мониторинг зданий и сооружений, расчётное обоснование принимаемых проектных решений; </w:t>
            </w:r>
          </w:p>
          <w:p w:rsidR="00253D2E" w:rsidRDefault="00385645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 xml:space="preserve">Умеет вести разработку технических и рабочих проектов сложных объектов. </w:t>
            </w:r>
          </w:p>
        </w:tc>
      </w:tr>
      <w:tr w:rsidR="00253D2E">
        <w:trPr>
          <w:trHeight w:val="20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17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 xml:space="preserve">Владеть:  </w:t>
            </w:r>
          </w:p>
          <w:p w:rsidR="00253D2E" w:rsidRDefault="00385645">
            <w:pPr>
              <w:numPr>
                <w:ilvl w:val="0"/>
                <w:numId w:val="13"/>
              </w:numPr>
              <w:spacing w:after="35" w:line="245" w:lineRule="auto"/>
              <w:ind w:right="105" w:firstLine="0"/>
            </w:pPr>
            <w:r>
              <w:rPr>
                <w:sz w:val="22"/>
              </w:rPr>
              <w:t xml:space="preserve">навыками проектирования, в том числе с использованием универсальных и </w:t>
            </w:r>
            <w:proofErr w:type="gramStart"/>
            <w:r>
              <w:rPr>
                <w:sz w:val="22"/>
              </w:rPr>
              <w:t>специализированных программных комплексов</w:t>
            </w:r>
            <w:proofErr w:type="gramEnd"/>
            <w:r>
              <w:rPr>
                <w:sz w:val="22"/>
              </w:rPr>
              <w:t xml:space="preserve"> и систем автоматизированного проектирования. </w:t>
            </w:r>
          </w:p>
          <w:p w:rsidR="00253D2E" w:rsidRDefault="00385645">
            <w:pPr>
              <w:numPr>
                <w:ilvl w:val="0"/>
                <w:numId w:val="13"/>
              </w:numPr>
              <w:spacing w:after="0" w:line="262" w:lineRule="auto"/>
              <w:ind w:right="105" w:firstLine="0"/>
            </w:pPr>
            <w:r>
              <w:rPr>
                <w:sz w:val="22"/>
              </w:rPr>
              <w:t xml:space="preserve">методами проведения технико-экономического анализа проектируемых объектов и продукции. </w:t>
            </w:r>
          </w:p>
          <w:p w:rsidR="00253D2E" w:rsidRDefault="0038564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Не зачтено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0" w:right="104" w:firstLine="0"/>
            </w:pPr>
            <w:r>
              <w:rPr>
                <w:sz w:val="22"/>
              </w:rPr>
              <w:t xml:space="preserve">Учащийся не владеет навыками проектирования, в том числе с использованием универсальных и </w:t>
            </w:r>
            <w:proofErr w:type="gramStart"/>
            <w:r>
              <w:rPr>
                <w:sz w:val="22"/>
              </w:rPr>
              <w:t>специализированных программных комплексов</w:t>
            </w:r>
            <w:proofErr w:type="gramEnd"/>
            <w:r>
              <w:rPr>
                <w:sz w:val="22"/>
              </w:rPr>
              <w:t xml:space="preserve"> и систем автоматизированного проектирования. Не владеет методами проведения </w:t>
            </w:r>
            <w:proofErr w:type="spellStart"/>
            <w:r>
              <w:rPr>
                <w:sz w:val="22"/>
              </w:rPr>
              <w:t>техникоэкономического</w:t>
            </w:r>
            <w:proofErr w:type="spellEnd"/>
            <w:r>
              <w:rPr>
                <w:sz w:val="22"/>
              </w:rPr>
              <w:t xml:space="preserve"> анализа проектируемых объектов и продукции. </w:t>
            </w:r>
          </w:p>
        </w:tc>
      </w:tr>
      <w:tr w:rsidR="00253D2E">
        <w:trPr>
          <w:trHeight w:val="20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253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Зачтено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2E" w:rsidRDefault="00385645">
            <w:pPr>
              <w:spacing w:after="31" w:line="247" w:lineRule="auto"/>
              <w:ind w:left="0" w:right="105" w:firstLine="0"/>
            </w:pPr>
            <w:r>
              <w:rPr>
                <w:sz w:val="22"/>
              </w:rPr>
              <w:t xml:space="preserve">Учащийся владеет навыками проектирования, в том числе с использованием универсальных и </w:t>
            </w:r>
            <w:proofErr w:type="gramStart"/>
            <w:r>
              <w:rPr>
                <w:sz w:val="22"/>
              </w:rPr>
              <w:t>специализированных программных комплексов</w:t>
            </w:r>
            <w:proofErr w:type="gramEnd"/>
            <w:r>
              <w:rPr>
                <w:sz w:val="22"/>
              </w:rPr>
              <w:t xml:space="preserve"> и систем автоматизированного проектирования. </w:t>
            </w:r>
          </w:p>
          <w:p w:rsidR="00253D2E" w:rsidRDefault="00385645">
            <w:pPr>
              <w:spacing w:after="0" w:line="259" w:lineRule="auto"/>
              <w:ind w:left="0" w:right="104" w:firstLine="0"/>
            </w:pPr>
            <w:r>
              <w:rPr>
                <w:sz w:val="22"/>
              </w:rPr>
              <w:t xml:space="preserve">Владеет методами проведения </w:t>
            </w:r>
            <w:proofErr w:type="spellStart"/>
            <w:r>
              <w:rPr>
                <w:sz w:val="22"/>
              </w:rPr>
              <w:t>техникоэкономического</w:t>
            </w:r>
            <w:proofErr w:type="spellEnd"/>
            <w:r>
              <w:rPr>
                <w:sz w:val="22"/>
              </w:rPr>
              <w:t xml:space="preserve"> анализа проектируемых объектов и продукции. </w:t>
            </w:r>
          </w:p>
        </w:tc>
      </w:tr>
    </w:tbl>
    <w:p w:rsidR="00253D2E" w:rsidRDefault="00385645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253D2E" w:rsidRDefault="00385645">
      <w:pPr>
        <w:pStyle w:val="3"/>
        <w:spacing w:after="226" w:line="259" w:lineRule="auto"/>
        <w:ind w:left="13" w:right="137"/>
        <w:jc w:val="center"/>
      </w:pPr>
      <w:r>
        <w:t xml:space="preserve">4. </w:t>
      </w:r>
      <w:proofErr w:type="spellStart"/>
      <w:r>
        <w:t>Компетентностно</w:t>
      </w:r>
      <w:proofErr w:type="spellEnd"/>
      <w:r>
        <w:t xml:space="preserve">-ориентированные задания (КОЗ) </w:t>
      </w:r>
    </w:p>
    <w:p w:rsidR="00253D2E" w:rsidRDefault="00385645">
      <w:pPr>
        <w:ind w:left="0" w:right="143" w:firstLine="708"/>
      </w:pPr>
      <w:r>
        <w:t xml:space="preserve">Оценочные средства для текущего контроля успеваемости и промежуточной аттестации по итогам освоения </w:t>
      </w:r>
      <w:proofErr w:type="gramStart"/>
      <w:r>
        <w:t xml:space="preserve">дисциплины: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>вопросы</w:t>
      </w:r>
      <w:proofErr w:type="gramEnd"/>
      <w:r>
        <w:t xml:space="preserve"> для подготовки к опросу по разделу 1. </w:t>
      </w:r>
    </w:p>
    <w:p w:rsidR="00253D2E" w:rsidRDefault="00385645">
      <w:pPr>
        <w:spacing w:after="283" w:line="259" w:lineRule="auto"/>
        <w:ind w:left="0" w:right="73" w:firstLine="0"/>
        <w:jc w:val="center"/>
      </w:pPr>
      <w:r>
        <w:rPr>
          <w:b/>
        </w:rPr>
        <w:t xml:space="preserve"> </w:t>
      </w:r>
    </w:p>
    <w:p w:rsidR="00253D2E" w:rsidRDefault="00385645">
      <w:pPr>
        <w:tabs>
          <w:tab w:val="center" w:pos="785"/>
          <w:tab w:val="center" w:pos="3629"/>
        </w:tabs>
        <w:spacing w:line="271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lastRenderedPageBreak/>
        <w:tab/>
      </w:r>
      <w:r>
        <w:rPr>
          <w:b/>
        </w:rPr>
        <w:t>I.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Вопросы для подготовки к опросу по разделу. </w:t>
      </w:r>
    </w:p>
    <w:p w:rsidR="00253D2E" w:rsidRDefault="00385645">
      <w:pPr>
        <w:ind w:left="0" w:right="140" w:firstLine="708"/>
      </w:pPr>
      <w:r>
        <w:t xml:space="preserve">Обучающемуся предлагается ответить (устно и/или письменно) на несколько вопросов (минимум 2) из предложенного списка. Ответ оценивается следующим образом: &lt;50% ответов – опрос не пройден – 0 баллов; ≥50% ответов – опрос пройден – </w:t>
      </w:r>
      <w:proofErr w:type="spellStart"/>
      <w:r>
        <w:t>mах</w:t>
      </w:r>
      <w:proofErr w:type="spellEnd"/>
      <w:r>
        <w:t xml:space="preserve"> балл (3 балла).</w:t>
      </w:r>
      <w:r>
        <w:rPr>
          <w:b/>
        </w:rPr>
        <w:t xml:space="preserve"> </w:t>
      </w:r>
    </w:p>
    <w:p w:rsidR="00253D2E" w:rsidRDefault="00385645">
      <w:pPr>
        <w:spacing w:after="272" w:line="259" w:lineRule="auto"/>
        <w:ind w:left="0" w:right="73" w:firstLine="0"/>
        <w:jc w:val="center"/>
      </w:pPr>
      <w:r>
        <w:rPr>
          <w:b/>
        </w:rPr>
        <w:t xml:space="preserve"> </w:t>
      </w:r>
    </w:p>
    <w:p w:rsidR="00253D2E" w:rsidRDefault="00385645">
      <w:pPr>
        <w:ind w:left="10" w:right="56"/>
      </w:pPr>
      <w:r>
        <w:t xml:space="preserve">Вопросы для зачёта </w:t>
      </w:r>
    </w:p>
    <w:p w:rsidR="00253D2E" w:rsidRDefault="00385645">
      <w:pPr>
        <w:numPr>
          <w:ilvl w:val="0"/>
          <w:numId w:val="9"/>
        </w:numPr>
        <w:spacing w:after="64"/>
        <w:ind w:right="56" w:firstLine="708"/>
      </w:pPr>
      <w:r>
        <w:t xml:space="preserve">Типы свай и виды свайных фундаментов.  </w:t>
      </w:r>
    </w:p>
    <w:p w:rsidR="00253D2E" w:rsidRDefault="00385645">
      <w:pPr>
        <w:numPr>
          <w:ilvl w:val="0"/>
          <w:numId w:val="9"/>
        </w:numPr>
        <w:spacing w:after="66"/>
        <w:ind w:right="56" w:firstLine="708"/>
      </w:pPr>
      <w:proofErr w:type="gramStart"/>
      <w:r>
        <w:t>Что называется</w:t>
      </w:r>
      <w:proofErr w:type="gramEnd"/>
      <w:r>
        <w:t xml:space="preserve"> сваей?  </w:t>
      </w:r>
    </w:p>
    <w:p w:rsidR="00253D2E" w:rsidRDefault="00385645">
      <w:pPr>
        <w:numPr>
          <w:ilvl w:val="0"/>
          <w:numId w:val="9"/>
        </w:numPr>
        <w:spacing w:after="66"/>
        <w:ind w:right="56" w:firstLine="708"/>
      </w:pPr>
      <w:r>
        <w:t xml:space="preserve">Из чего состоит свайный фундамент?  </w:t>
      </w:r>
    </w:p>
    <w:p w:rsidR="00253D2E" w:rsidRDefault="00385645">
      <w:pPr>
        <w:numPr>
          <w:ilvl w:val="0"/>
          <w:numId w:val="9"/>
        </w:numPr>
        <w:spacing w:after="66"/>
        <w:ind w:right="56" w:firstLine="708"/>
      </w:pPr>
      <w:r>
        <w:t xml:space="preserve">Чем отличаются высокий и низкий ростверк?  </w:t>
      </w:r>
    </w:p>
    <w:p w:rsidR="00253D2E" w:rsidRDefault="00385645">
      <w:pPr>
        <w:numPr>
          <w:ilvl w:val="0"/>
          <w:numId w:val="9"/>
        </w:numPr>
        <w:spacing w:after="66"/>
        <w:ind w:right="56" w:firstLine="708"/>
      </w:pPr>
      <w:r>
        <w:t xml:space="preserve">По каким признакам классифицируются сваи?  </w:t>
      </w:r>
    </w:p>
    <w:p w:rsidR="00253D2E" w:rsidRDefault="00385645">
      <w:pPr>
        <w:numPr>
          <w:ilvl w:val="0"/>
          <w:numId w:val="9"/>
        </w:numPr>
        <w:spacing w:after="67"/>
        <w:ind w:right="56" w:firstLine="708"/>
      </w:pPr>
      <w:r>
        <w:t xml:space="preserve">Как различают сваи по характеру работы в грунте?  </w:t>
      </w:r>
    </w:p>
    <w:p w:rsidR="00253D2E" w:rsidRDefault="00385645">
      <w:pPr>
        <w:numPr>
          <w:ilvl w:val="0"/>
          <w:numId w:val="9"/>
        </w:numPr>
        <w:spacing w:after="68"/>
        <w:ind w:right="56" w:firstLine="708"/>
      </w:pPr>
      <w:r>
        <w:t xml:space="preserve">Как подразделяются сваи по условиям их изготовления?  </w:t>
      </w:r>
    </w:p>
    <w:p w:rsidR="00253D2E" w:rsidRDefault="00385645">
      <w:pPr>
        <w:numPr>
          <w:ilvl w:val="0"/>
          <w:numId w:val="9"/>
        </w:numPr>
        <w:spacing w:line="327" w:lineRule="auto"/>
        <w:ind w:right="56" w:firstLine="708"/>
      </w:pPr>
      <w:r>
        <w:t xml:space="preserve">Когда рекомендуется применение пирамидальных, трапецеидальных, ромбовидных свай и свай с уширенной пятой? </w:t>
      </w:r>
    </w:p>
    <w:p w:rsidR="00253D2E" w:rsidRDefault="00385645">
      <w:pPr>
        <w:numPr>
          <w:ilvl w:val="0"/>
          <w:numId w:val="9"/>
        </w:numPr>
        <w:ind w:right="56" w:firstLine="708"/>
      </w:pPr>
      <w:r>
        <w:t xml:space="preserve">Сваи, погружаемые в грунт в готовом виде.  </w:t>
      </w:r>
    </w:p>
    <w:p w:rsidR="00253D2E" w:rsidRDefault="00385645">
      <w:pPr>
        <w:numPr>
          <w:ilvl w:val="0"/>
          <w:numId w:val="9"/>
        </w:numPr>
        <w:spacing w:after="64"/>
        <w:ind w:right="56" w:firstLine="708"/>
      </w:pPr>
      <w:r>
        <w:t xml:space="preserve">Способы погружения готовых свай в грунт  </w:t>
      </w:r>
    </w:p>
    <w:p w:rsidR="00253D2E" w:rsidRDefault="00385645">
      <w:pPr>
        <w:numPr>
          <w:ilvl w:val="0"/>
          <w:numId w:val="9"/>
        </w:numPr>
        <w:spacing w:after="67"/>
        <w:ind w:right="56" w:firstLine="708"/>
      </w:pPr>
      <w:r>
        <w:t xml:space="preserve">Сваи, изготавливаемые в грунте.  </w:t>
      </w:r>
    </w:p>
    <w:p w:rsidR="00253D2E" w:rsidRDefault="00385645">
      <w:pPr>
        <w:numPr>
          <w:ilvl w:val="0"/>
          <w:numId w:val="9"/>
        </w:numPr>
        <w:spacing w:line="326" w:lineRule="auto"/>
        <w:ind w:right="56" w:firstLine="708"/>
      </w:pPr>
      <w:r>
        <w:t xml:space="preserve">Взаимодействие свай с окружающим грунтом (процессы, происходящие в грунте при устройстве свайных фундаментов).  </w:t>
      </w:r>
    </w:p>
    <w:p w:rsidR="00253D2E" w:rsidRDefault="00385645">
      <w:pPr>
        <w:numPr>
          <w:ilvl w:val="0"/>
          <w:numId w:val="9"/>
        </w:numPr>
        <w:spacing w:after="67"/>
        <w:ind w:right="56" w:firstLine="708"/>
      </w:pPr>
      <w:r>
        <w:t xml:space="preserve">Сколько времени рекомендуется обычно отводить на “отдых” сваи?  </w:t>
      </w:r>
    </w:p>
    <w:p w:rsidR="00253D2E" w:rsidRDefault="00385645">
      <w:pPr>
        <w:numPr>
          <w:ilvl w:val="0"/>
          <w:numId w:val="9"/>
        </w:numPr>
        <w:spacing w:after="67"/>
        <w:ind w:right="56" w:firstLine="708"/>
      </w:pPr>
      <w:r>
        <w:t xml:space="preserve">Что такое отказ сваи и чем отличаются ложный и действительный отказы сваи?  </w:t>
      </w:r>
    </w:p>
    <w:p w:rsidR="00253D2E" w:rsidRDefault="00385645">
      <w:pPr>
        <w:numPr>
          <w:ilvl w:val="0"/>
          <w:numId w:val="9"/>
        </w:numPr>
        <w:spacing w:line="326" w:lineRule="auto"/>
        <w:ind w:right="56" w:firstLine="708"/>
      </w:pPr>
      <w:r>
        <w:t xml:space="preserve">Взаимодействие свай с окружающим грунтом (процессы, происходящие в грунте при работе свай под нагрузкой).  </w:t>
      </w:r>
    </w:p>
    <w:p w:rsidR="00253D2E" w:rsidRDefault="00385645">
      <w:pPr>
        <w:numPr>
          <w:ilvl w:val="0"/>
          <w:numId w:val="9"/>
        </w:numPr>
        <w:spacing w:after="65"/>
        <w:ind w:right="56" w:firstLine="708"/>
      </w:pPr>
      <w:r>
        <w:t xml:space="preserve">Почему при определении сил трения не учитывается вид материала сваи?  </w:t>
      </w:r>
    </w:p>
    <w:p w:rsidR="00253D2E" w:rsidRDefault="00385645">
      <w:pPr>
        <w:numPr>
          <w:ilvl w:val="0"/>
          <w:numId w:val="9"/>
        </w:numPr>
        <w:spacing w:after="64"/>
        <w:ind w:right="56" w:firstLine="708"/>
      </w:pPr>
      <w:r>
        <w:t xml:space="preserve">Определение прочности свай по материалу </w:t>
      </w:r>
    </w:p>
    <w:p w:rsidR="00253D2E" w:rsidRDefault="00385645">
      <w:pPr>
        <w:numPr>
          <w:ilvl w:val="0"/>
          <w:numId w:val="9"/>
        </w:numPr>
        <w:spacing w:after="67"/>
        <w:ind w:right="56" w:firstLine="708"/>
      </w:pPr>
      <w:r>
        <w:t xml:space="preserve">Определение несущей способности свай-стоек.  </w:t>
      </w:r>
    </w:p>
    <w:p w:rsidR="00253D2E" w:rsidRDefault="00385645">
      <w:pPr>
        <w:numPr>
          <w:ilvl w:val="0"/>
          <w:numId w:val="9"/>
        </w:numPr>
        <w:spacing w:after="67"/>
        <w:ind w:right="56" w:firstLine="708"/>
      </w:pPr>
      <w:r>
        <w:t xml:space="preserve">Определение несущей способности висячей сваи (практический метод).  </w:t>
      </w:r>
    </w:p>
    <w:p w:rsidR="00253D2E" w:rsidRDefault="00385645">
      <w:pPr>
        <w:numPr>
          <w:ilvl w:val="0"/>
          <w:numId w:val="9"/>
        </w:numPr>
        <w:spacing w:line="323" w:lineRule="auto"/>
        <w:ind w:right="56" w:firstLine="708"/>
      </w:pPr>
      <w:r>
        <w:t xml:space="preserve">Определение несущей способности висячей сваи (учёт отрицательных сил трения).  </w:t>
      </w:r>
    </w:p>
    <w:p w:rsidR="00253D2E" w:rsidRDefault="00385645">
      <w:pPr>
        <w:numPr>
          <w:ilvl w:val="0"/>
          <w:numId w:val="9"/>
        </w:numPr>
        <w:spacing w:after="66"/>
        <w:ind w:right="56" w:firstLine="708"/>
      </w:pPr>
      <w:r>
        <w:t xml:space="preserve">Определение несущей способности висячей сваи (на выдёргивающие нагрузки).  </w:t>
      </w:r>
    </w:p>
    <w:p w:rsidR="00253D2E" w:rsidRDefault="00385645">
      <w:pPr>
        <w:numPr>
          <w:ilvl w:val="0"/>
          <w:numId w:val="9"/>
        </w:numPr>
        <w:spacing w:after="66"/>
        <w:ind w:right="56" w:firstLine="708"/>
      </w:pPr>
      <w:r>
        <w:t xml:space="preserve">Определение несущей способности висячей сваи (динамический метод).  </w:t>
      </w:r>
    </w:p>
    <w:p w:rsidR="00253D2E" w:rsidRDefault="00385645">
      <w:pPr>
        <w:numPr>
          <w:ilvl w:val="0"/>
          <w:numId w:val="9"/>
        </w:numPr>
        <w:spacing w:after="67"/>
        <w:ind w:right="56" w:firstLine="708"/>
      </w:pPr>
      <w:r>
        <w:t xml:space="preserve">На что затрачивается энергия молота при забивке свай?  </w:t>
      </w:r>
    </w:p>
    <w:p w:rsidR="00253D2E" w:rsidRDefault="00385645">
      <w:pPr>
        <w:numPr>
          <w:ilvl w:val="0"/>
          <w:numId w:val="9"/>
        </w:numPr>
        <w:spacing w:line="323" w:lineRule="auto"/>
        <w:ind w:right="56" w:firstLine="708"/>
      </w:pPr>
      <w:r>
        <w:t xml:space="preserve">Определение несущей способности висячей сваи (по результатам зондирования).  </w:t>
      </w:r>
    </w:p>
    <w:p w:rsidR="00253D2E" w:rsidRDefault="00385645">
      <w:pPr>
        <w:numPr>
          <w:ilvl w:val="0"/>
          <w:numId w:val="9"/>
        </w:numPr>
        <w:spacing w:line="325" w:lineRule="auto"/>
        <w:ind w:right="56" w:firstLine="708"/>
      </w:pPr>
      <w:r>
        <w:lastRenderedPageBreak/>
        <w:t xml:space="preserve">Определение несущей способности висячей сваи (метод испытания статической нагрузкой).  </w:t>
      </w:r>
    </w:p>
    <w:p w:rsidR="00253D2E" w:rsidRDefault="00385645">
      <w:pPr>
        <w:numPr>
          <w:ilvl w:val="0"/>
          <w:numId w:val="9"/>
        </w:numPr>
        <w:spacing w:after="67"/>
        <w:ind w:right="56" w:firstLine="708"/>
      </w:pPr>
      <w:r>
        <w:t xml:space="preserve">Расчёт несущей способности свай при действии горизонтальных нагрузок.  </w:t>
      </w:r>
    </w:p>
    <w:p w:rsidR="00253D2E" w:rsidRDefault="00385645">
      <w:pPr>
        <w:numPr>
          <w:ilvl w:val="0"/>
          <w:numId w:val="9"/>
        </w:numPr>
        <w:spacing w:line="322" w:lineRule="auto"/>
        <w:ind w:right="56" w:firstLine="708"/>
      </w:pPr>
      <w:r>
        <w:t xml:space="preserve">Основные принципы и последовательность проектирования свайных фундаментов.  </w:t>
      </w:r>
    </w:p>
    <w:p w:rsidR="00253D2E" w:rsidRDefault="00385645">
      <w:pPr>
        <w:numPr>
          <w:ilvl w:val="0"/>
          <w:numId w:val="9"/>
        </w:numPr>
        <w:spacing w:line="325" w:lineRule="auto"/>
        <w:ind w:right="56" w:firstLine="708"/>
      </w:pPr>
      <w:r>
        <w:t xml:space="preserve">По каким предельным состояниям выполняется расчёт свайных фундаментов и их оснований?  </w:t>
      </w:r>
    </w:p>
    <w:p w:rsidR="00253D2E" w:rsidRDefault="00385645">
      <w:pPr>
        <w:numPr>
          <w:ilvl w:val="0"/>
          <w:numId w:val="9"/>
        </w:numPr>
        <w:spacing w:after="65"/>
        <w:ind w:right="56" w:firstLine="708"/>
      </w:pPr>
      <w:r>
        <w:t xml:space="preserve">Выбор глубины заложения ростверка.  </w:t>
      </w:r>
    </w:p>
    <w:p w:rsidR="00253D2E" w:rsidRDefault="00385645">
      <w:pPr>
        <w:numPr>
          <w:ilvl w:val="0"/>
          <w:numId w:val="9"/>
        </w:numPr>
        <w:spacing w:after="66"/>
        <w:ind w:right="56" w:firstLine="708"/>
      </w:pPr>
      <w:r>
        <w:t xml:space="preserve">Определение типа, конструкции и размеров свай.  </w:t>
      </w:r>
    </w:p>
    <w:p w:rsidR="00253D2E" w:rsidRDefault="00385645">
      <w:pPr>
        <w:numPr>
          <w:ilvl w:val="0"/>
          <w:numId w:val="9"/>
        </w:numPr>
        <w:spacing w:after="66"/>
        <w:ind w:right="56" w:firstLine="708"/>
      </w:pPr>
      <w:r>
        <w:t xml:space="preserve">Какие расстояния рекомендуются между сваями в свайном фундаменте?  </w:t>
      </w:r>
    </w:p>
    <w:p w:rsidR="00253D2E" w:rsidRDefault="00385645">
      <w:pPr>
        <w:numPr>
          <w:ilvl w:val="0"/>
          <w:numId w:val="9"/>
        </w:numPr>
        <w:spacing w:after="64"/>
        <w:ind w:right="56" w:firstLine="708"/>
      </w:pPr>
      <w:r>
        <w:t xml:space="preserve">Что такое “кустовой эффект” в свайном фундаменте?  </w:t>
      </w:r>
    </w:p>
    <w:p w:rsidR="00253D2E" w:rsidRDefault="00385645">
      <w:pPr>
        <w:numPr>
          <w:ilvl w:val="0"/>
          <w:numId w:val="9"/>
        </w:numPr>
        <w:spacing w:after="68"/>
        <w:ind w:right="56" w:firstLine="708"/>
      </w:pPr>
      <w:r>
        <w:t xml:space="preserve">Как выбрать несущий слой грунта?  </w:t>
      </w:r>
    </w:p>
    <w:p w:rsidR="00253D2E" w:rsidRDefault="00385645">
      <w:pPr>
        <w:numPr>
          <w:ilvl w:val="0"/>
          <w:numId w:val="9"/>
        </w:numPr>
        <w:spacing w:after="65"/>
        <w:ind w:right="56" w:firstLine="708"/>
      </w:pPr>
      <w:r>
        <w:t xml:space="preserve">Проектирование центрально нагруженных свайных фундаментов под колонны. </w:t>
      </w:r>
    </w:p>
    <w:p w:rsidR="00253D2E" w:rsidRDefault="00385645">
      <w:pPr>
        <w:numPr>
          <w:ilvl w:val="0"/>
          <w:numId w:val="9"/>
        </w:numPr>
        <w:spacing w:after="67"/>
        <w:ind w:right="56" w:firstLine="708"/>
      </w:pPr>
      <w:r>
        <w:t xml:space="preserve">Проектирование свайных фундаментов под стены.  </w:t>
      </w:r>
    </w:p>
    <w:p w:rsidR="00253D2E" w:rsidRDefault="00385645">
      <w:pPr>
        <w:numPr>
          <w:ilvl w:val="0"/>
          <w:numId w:val="9"/>
        </w:numPr>
        <w:spacing w:line="324" w:lineRule="auto"/>
        <w:ind w:right="56" w:firstLine="708"/>
      </w:pPr>
      <w:r>
        <w:t xml:space="preserve">Проектирование внецентренно нагруженных свайных фундаментов под колонны.  </w:t>
      </w:r>
    </w:p>
    <w:p w:rsidR="00253D2E" w:rsidRDefault="00385645">
      <w:pPr>
        <w:numPr>
          <w:ilvl w:val="0"/>
          <w:numId w:val="9"/>
        </w:numPr>
        <w:spacing w:after="66"/>
        <w:ind w:right="56" w:firstLine="708"/>
      </w:pPr>
      <w:r>
        <w:t xml:space="preserve">Расчёт осадки свайных фундаментов.  </w:t>
      </w:r>
    </w:p>
    <w:p w:rsidR="00253D2E" w:rsidRDefault="00385645">
      <w:pPr>
        <w:numPr>
          <w:ilvl w:val="0"/>
          <w:numId w:val="9"/>
        </w:numPr>
        <w:ind w:right="56" w:firstLine="708"/>
      </w:pPr>
      <w:r>
        <w:t xml:space="preserve">Расчёт горизонтально нагруженного свайного фундамента.  </w:t>
      </w:r>
    </w:p>
    <w:p w:rsidR="00253D2E" w:rsidRDefault="00385645">
      <w:pPr>
        <w:spacing w:after="31" w:line="259" w:lineRule="auto"/>
        <w:ind w:left="708" w:right="0" w:firstLine="0"/>
        <w:jc w:val="left"/>
      </w:pPr>
      <w:r>
        <w:t xml:space="preserve"> </w:t>
      </w:r>
    </w:p>
    <w:p w:rsidR="00253D2E" w:rsidRDefault="00385645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253D2E">
      <w:footerReference w:type="even" r:id="rId27"/>
      <w:footerReference w:type="default" r:id="rId28"/>
      <w:footerReference w:type="first" r:id="rId29"/>
      <w:pgSz w:w="11906" w:h="16838"/>
      <w:pgMar w:top="1138" w:right="715" w:bottom="1214" w:left="1702" w:header="720" w:footer="51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F27" w:rsidRDefault="009A3F27">
      <w:pPr>
        <w:spacing w:after="0" w:line="240" w:lineRule="auto"/>
      </w:pPr>
      <w:r>
        <w:separator/>
      </w:r>
    </w:p>
  </w:endnote>
  <w:endnote w:type="continuationSeparator" w:id="0">
    <w:p w:rsidR="009A3F27" w:rsidRDefault="009A3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D2E" w:rsidRDefault="00385645">
    <w:pPr>
      <w:spacing w:after="0" w:line="259" w:lineRule="auto"/>
      <w:ind w:left="0" w:right="6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E4BA7">
      <w:rPr>
        <w:noProof/>
      </w:rPr>
      <w:t>2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D2E" w:rsidRDefault="00253D2E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D2E" w:rsidRDefault="00253D2E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D2E" w:rsidRDefault="00253D2E">
    <w:pPr>
      <w:spacing w:after="160" w:line="259" w:lineRule="auto"/>
      <w:ind w:left="0" w:right="0" w:firstLine="0"/>
      <w:jc w:val="lef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D2E" w:rsidRDefault="00253D2E">
    <w:pPr>
      <w:spacing w:after="160" w:line="259" w:lineRule="auto"/>
      <w:ind w:left="0" w:right="0" w:firstLine="0"/>
      <w:jc w:val="lef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D2E" w:rsidRDefault="00253D2E">
    <w:pPr>
      <w:spacing w:after="160" w:line="259" w:lineRule="auto"/>
      <w:ind w:left="0" w:right="0" w:firstLine="0"/>
      <w:jc w:val="lef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D2E" w:rsidRDefault="00385645">
    <w:pPr>
      <w:spacing w:after="0" w:line="259" w:lineRule="auto"/>
      <w:ind w:left="0" w:right="13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E4BA7">
      <w:rPr>
        <w:noProof/>
      </w:rPr>
      <w:t>18</w:t>
    </w:r>
    <w:r>
      <w:fldChar w:fldCharType="end"/>
    </w:r>
    <w:r>
      <w:t xml:space="preserve">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D2E" w:rsidRDefault="00385645">
    <w:pPr>
      <w:spacing w:after="0" w:line="259" w:lineRule="auto"/>
      <w:ind w:left="0" w:right="13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E4BA7">
      <w:rPr>
        <w:noProof/>
      </w:rPr>
      <w:t>17</w:t>
    </w:r>
    <w:r>
      <w:fldChar w:fldCharType="end"/>
    </w:r>
    <w:r>
      <w:t xml:space="preserve">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D2E" w:rsidRDefault="00385645">
    <w:pPr>
      <w:spacing w:after="0" w:line="259" w:lineRule="auto"/>
      <w:ind w:left="0" w:right="13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F27" w:rsidRDefault="009A3F27">
      <w:pPr>
        <w:spacing w:after="0" w:line="240" w:lineRule="auto"/>
      </w:pPr>
      <w:r>
        <w:separator/>
      </w:r>
    </w:p>
  </w:footnote>
  <w:footnote w:type="continuationSeparator" w:id="0">
    <w:p w:rsidR="009A3F27" w:rsidRDefault="009A3F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D2D21"/>
    <w:multiLevelType w:val="hybridMultilevel"/>
    <w:tmpl w:val="067AEE2A"/>
    <w:lvl w:ilvl="0" w:tplc="794E237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3869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BE657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F6811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AC8B7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1A49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96ED8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82262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FA94F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31257D3"/>
    <w:multiLevelType w:val="hybridMultilevel"/>
    <w:tmpl w:val="1E5E75AE"/>
    <w:lvl w:ilvl="0" w:tplc="018EFBA2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60D27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4CE9F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7EBC7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52715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B8D6C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AA6AC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18C36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586D3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5A84DFE"/>
    <w:multiLevelType w:val="hybridMultilevel"/>
    <w:tmpl w:val="B52042D0"/>
    <w:lvl w:ilvl="0" w:tplc="8E68C3E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0E616A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169728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78433E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4811E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121528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0FCCD3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2069C88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888A86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A42663D"/>
    <w:multiLevelType w:val="hybridMultilevel"/>
    <w:tmpl w:val="E88E3A96"/>
    <w:lvl w:ilvl="0" w:tplc="E3802C88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5E3F8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ACAA6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3E66B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AAAE6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406C2C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708E7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B6F93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041BA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A5A088C"/>
    <w:multiLevelType w:val="hybridMultilevel"/>
    <w:tmpl w:val="40CC614C"/>
    <w:lvl w:ilvl="0" w:tplc="0A329D9C">
      <w:start w:val="1"/>
      <w:numFmt w:val="bullet"/>
      <w:lvlText w:val="-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54B3C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5C496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4867B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DCC72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90FD6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6CA96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C030B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9A64A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C625C85"/>
    <w:multiLevelType w:val="hybridMultilevel"/>
    <w:tmpl w:val="387EC58C"/>
    <w:lvl w:ilvl="0" w:tplc="29D8D0BC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5E008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A8D01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A62B1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C2B04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34880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6A853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FAD91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D4DEE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444576F"/>
    <w:multiLevelType w:val="hybridMultilevel"/>
    <w:tmpl w:val="045CA8F4"/>
    <w:lvl w:ilvl="0" w:tplc="4656E496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F04B2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C043B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A84F2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C2C03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CE78C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7ECBB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C69C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E6E7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5AA04C3"/>
    <w:multiLevelType w:val="hybridMultilevel"/>
    <w:tmpl w:val="936641A8"/>
    <w:lvl w:ilvl="0" w:tplc="336E5DA2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5E2E6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AA074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CC5B2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70F01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66B6A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F45D8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368E6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90372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BA361CF"/>
    <w:multiLevelType w:val="hybridMultilevel"/>
    <w:tmpl w:val="1324A70C"/>
    <w:lvl w:ilvl="0" w:tplc="0E8EA38C">
      <w:start w:val="1"/>
      <w:numFmt w:val="decimal"/>
      <w:lvlText w:val="%1."/>
      <w:lvlJc w:val="left"/>
      <w:pPr>
        <w:ind w:left="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B2B0E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00383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7C1C9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80D05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DCD87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E0B5E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90C94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1208F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1F953D1"/>
    <w:multiLevelType w:val="hybridMultilevel"/>
    <w:tmpl w:val="A36E20B0"/>
    <w:lvl w:ilvl="0" w:tplc="6668350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0C8B68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2644C34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DC2ADEE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6AB24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B28122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D5059E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8E7DB4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FC885E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B527F65"/>
    <w:multiLevelType w:val="hybridMultilevel"/>
    <w:tmpl w:val="18DAE5D8"/>
    <w:lvl w:ilvl="0" w:tplc="18D8947C">
      <w:start w:val="1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A6D8B0">
      <w:start w:val="1"/>
      <w:numFmt w:val="lowerLetter"/>
      <w:lvlText w:val="%2"/>
      <w:lvlJc w:val="left"/>
      <w:pPr>
        <w:ind w:left="3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C04CA6">
      <w:start w:val="1"/>
      <w:numFmt w:val="lowerRoman"/>
      <w:lvlText w:val="%3"/>
      <w:lvlJc w:val="left"/>
      <w:pPr>
        <w:ind w:left="40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6AB874">
      <w:start w:val="1"/>
      <w:numFmt w:val="decimal"/>
      <w:lvlText w:val="%4"/>
      <w:lvlJc w:val="left"/>
      <w:pPr>
        <w:ind w:left="47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BA9E8C">
      <w:start w:val="1"/>
      <w:numFmt w:val="lowerLetter"/>
      <w:lvlText w:val="%5"/>
      <w:lvlJc w:val="left"/>
      <w:pPr>
        <w:ind w:left="54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FA1410">
      <w:start w:val="1"/>
      <w:numFmt w:val="lowerRoman"/>
      <w:lvlText w:val="%6"/>
      <w:lvlJc w:val="left"/>
      <w:pPr>
        <w:ind w:left="61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74064A">
      <w:start w:val="1"/>
      <w:numFmt w:val="decimal"/>
      <w:lvlText w:val="%7"/>
      <w:lvlJc w:val="left"/>
      <w:pPr>
        <w:ind w:left="69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14F53E">
      <w:start w:val="1"/>
      <w:numFmt w:val="lowerLetter"/>
      <w:lvlText w:val="%8"/>
      <w:lvlJc w:val="left"/>
      <w:pPr>
        <w:ind w:left="76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76B7E6">
      <w:start w:val="1"/>
      <w:numFmt w:val="lowerRoman"/>
      <w:lvlText w:val="%9"/>
      <w:lvlJc w:val="left"/>
      <w:pPr>
        <w:ind w:left="83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2462F40"/>
    <w:multiLevelType w:val="hybridMultilevel"/>
    <w:tmpl w:val="B40CDD3E"/>
    <w:lvl w:ilvl="0" w:tplc="3F6EBFA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085208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2C9E6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987488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6A635E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E06222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BA0F7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80899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CD0D26E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DDE0D5E"/>
    <w:multiLevelType w:val="hybridMultilevel"/>
    <w:tmpl w:val="14789464"/>
    <w:lvl w:ilvl="0" w:tplc="45CE73EE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9A37B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4679C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86914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04874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54641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9C42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4ABB4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FEE8B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12"/>
  </w:num>
  <w:num w:numId="4">
    <w:abstractNumId w:val="8"/>
  </w:num>
  <w:num w:numId="5">
    <w:abstractNumId w:val="4"/>
  </w:num>
  <w:num w:numId="6">
    <w:abstractNumId w:val="1"/>
  </w:num>
  <w:num w:numId="7">
    <w:abstractNumId w:val="0"/>
  </w:num>
  <w:num w:numId="8">
    <w:abstractNumId w:val="10"/>
  </w:num>
  <w:num w:numId="9">
    <w:abstractNumId w:val="6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D2E"/>
    <w:rsid w:val="0003712D"/>
    <w:rsid w:val="00126B5A"/>
    <w:rsid w:val="001E4BA7"/>
    <w:rsid w:val="00237BD2"/>
    <w:rsid w:val="00253D2E"/>
    <w:rsid w:val="002B47F4"/>
    <w:rsid w:val="002F1E6D"/>
    <w:rsid w:val="00354B1B"/>
    <w:rsid w:val="00385645"/>
    <w:rsid w:val="004824DB"/>
    <w:rsid w:val="006D16C9"/>
    <w:rsid w:val="006D339B"/>
    <w:rsid w:val="007271F1"/>
    <w:rsid w:val="00762A1E"/>
    <w:rsid w:val="009A3F27"/>
    <w:rsid w:val="00A8607E"/>
    <w:rsid w:val="00AA0A3C"/>
    <w:rsid w:val="00AA0F2E"/>
    <w:rsid w:val="00AD151B"/>
    <w:rsid w:val="00B2099B"/>
    <w:rsid w:val="00B606CA"/>
    <w:rsid w:val="00C50BAE"/>
    <w:rsid w:val="00CA6BD6"/>
    <w:rsid w:val="00D85CA4"/>
    <w:rsid w:val="00D913ED"/>
    <w:rsid w:val="00DD3C8B"/>
    <w:rsid w:val="00E4317C"/>
    <w:rsid w:val="00F74A37"/>
    <w:rsid w:val="00F9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4EA94E1-A599-444D-9B59-F0D028CB8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9" w:lineRule="auto"/>
      <w:ind w:left="1678" w:right="167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right="1153"/>
      <w:jc w:val="right"/>
      <w:outlineLvl w:val="0"/>
    </w:pPr>
    <w:rPr>
      <w:rFonts w:ascii="Times New Roman" w:eastAsia="Times New Roman" w:hAnsi="Times New Roman" w:cs="Times New Roman"/>
      <w:color w:val="000000"/>
      <w:sz w:val="6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" w:line="271" w:lineRule="auto"/>
      <w:ind w:left="10" w:right="70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71" w:lineRule="auto"/>
      <w:ind w:left="10" w:right="70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5" w:line="271" w:lineRule="auto"/>
      <w:ind w:left="10" w:right="70" w:hanging="10"/>
      <w:jc w:val="both"/>
      <w:outlineLvl w:val="3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after="5" w:line="271" w:lineRule="auto"/>
      <w:ind w:left="10" w:right="70" w:hanging="10"/>
      <w:jc w:val="both"/>
      <w:outlineLvl w:val="4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6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РУП"/>
    <w:qFormat/>
    <w:rsid w:val="00A8607E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B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47F4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2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5.xml"/><Relationship Id="rId18" Type="http://schemas.openxmlformats.org/officeDocument/2006/relationships/hyperlink" Target="https://elibrary.ru/defaultx.asp" TargetMode="External"/><Relationship Id="rId26" Type="http://schemas.openxmlformats.org/officeDocument/2006/relationships/image" Target="media/image4.png"/><Relationship Id="rId3" Type="http://schemas.openxmlformats.org/officeDocument/2006/relationships/settings" Target="settings.xml"/><Relationship Id="rId21" Type="http://schemas.openxmlformats.org/officeDocument/2006/relationships/hyperlink" Target="https://ibooks.ru/" TargetMode="External"/><Relationship Id="rId34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footer" Target="footer4.xml"/><Relationship Id="rId17" Type="http://schemas.openxmlformats.org/officeDocument/2006/relationships/hyperlink" Target="https://elibrary.ru/defaultx.asp" TargetMode="External"/><Relationship Id="rId25" Type="http://schemas.openxmlformats.org/officeDocument/2006/relationships/image" Target="media/image3.png"/><Relationship Id="rId33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hyperlink" Target="http://e.lanbook.com/books/element.php?pl1_cid=25&amp;pl1_id=28335" TargetMode="External"/><Relationship Id="rId20" Type="http://schemas.openxmlformats.org/officeDocument/2006/relationships/hyperlink" Target="https://cadastre.ru/" TargetMode="External"/><Relationship Id="rId29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hyperlink" Target="http://znanium.com/" TargetMode="External"/><Relationship Id="rId32" Type="http://schemas.openxmlformats.org/officeDocument/2006/relationships/customXml" Target="../customXml/item1.xml"/><Relationship Id="rId5" Type="http://schemas.openxmlformats.org/officeDocument/2006/relationships/footnotes" Target="footnotes.xml"/><Relationship Id="rId15" Type="http://schemas.openxmlformats.org/officeDocument/2006/relationships/hyperlink" Target="http://e.lanbook.com/books/element.php?pl1_cid=25&amp;pl1_id=28335" TargetMode="External"/><Relationship Id="rId23" Type="http://schemas.openxmlformats.org/officeDocument/2006/relationships/hyperlink" Target="http://znanium.com/" TargetMode="External"/><Relationship Id="rId28" Type="http://schemas.openxmlformats.org/officeDocument/2006/relationships/footer" Target="footer8.xml"/><Relationship Id="rId10" Type="http://schemas.openxmlformats.org/officeDocument/2006/relationships/footer" Target="footer2.xml"/><Relationship Id="rId19" Type="http://schemas.openxmlformats.org/officeDocument/2006/relationships/hyperlink" Target="https://cadastre.ru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hyperlink" Target="https://ibooks.ru/" TargetMode="External"/><Relationship Id="rId27" Type="http://schemas.openxmlformats.org/officeDocument/2006/relationships/footer" Target="footer7.xml"/><Relationship Id="rId30" Type="http://schemas.openxmlformats.org/officeDocument/2006/relationships/fontTable" Target="fontTable.xml"/><Relationship Id="rId8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36C79C-7756-40F5-8A9A-31E35B376AA8}"/>
</file>

<file path=customXml/itemProps2.xml><?xml version="1.0" encoding="utf-8"?>
<ds:datastoreItem xmlns:ds="http://schemas.openxmlformats.org/officeDocument/2006/customXml" ds:itemID="{F4B94AB0-32BB-4E85-AAC2-559DDA56FB5F}"/>
</file>

<file path=customXml/itemProps3.xml><?xml version="1.0" encoding="utf-8"?>
<ds:datastoreItem xmlns:ds="http://schemas.openxmlformats.org/officeDocument/2006/customXml" ds:itemID="{538CB17F-7BEB-405A-9FED-B5B6B5918C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3958</Words>
  <Characters>22565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Э. Девальтовский</dc:creator>
  <cp:keywords/>
  <cp:lastModifiedBy>edevaltovskii</cp:lastModifiedBy>
  <cp:revision>24</cp:revision>
  <cp:lastPrinted>2021-09-20T08:50:00Z</cp:lastPrinted>
  <dcterms:created xsi:type="dcterms:W3CDTF">2019-11-29T12:38:00Z</dcterms:created>
  <dcterms:modified xsi:type="dcterms:W3CDTF">2022-06-07T09:46:00Z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